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48DB" w14:textId="7FBA3DE9" w:rsidR="00C55CF5" w:rsidRDefault="00C55CF5" w:rsidP="008D309C">
      <w:pPr>
        <w:spacing w:after="0" w:line="240" w:lineRule="auto"/>
        <w:jc w:val="right"/>
        <w:rPr>
          <w:b/>
          <w:bCs/>
        </w:rPr>
      </w:pPr>
    </w:p>
    <w:p w14:paraId="7344FC02" w14:textId="26E60EC1" w:rsidR="00C55CF5" w:rsidRDefault="00C55CF5" w:rsidP="008D309C">
      <w:pPr>
        <w:spacing w:after="0" w:line="240" w:lineRule="auto"/>
        <w:jc w:val="right"/>
        <w:rPr>
          <w:b/>
          <w:bCs/>
        </w:rPr>
      </w:pPr>
    </w:p>
    <w:p w14:paraId="11A0F383" w14:textId="77777777" w:rsidR="00CC7212" w:rsidRDefault="00CC7212" w:rsidP="008D309C">
      <w:pPr>
        <w:spacing w:after="0" w:line="240" w:lineRule="auto"/>
        <w:jc w:val="right"/>
        <w:rPr>
          <w:b/>
          <w:bCs/>
        </w:rPr>
      </w:pP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2916"/>
        <w:gridCol w:w="7078"/>
      </w:tblGrid>
      <w:tr w:rsidR="00CC7212" w14:paraId="660181CB" w14:textId="77777777" w:rsidTr="008D309C">
        <w:trPr>
          <w:trHeight w:val="942"/>
        </w:trPr>
        <w:tc>
          <w:tcPr>
            <w:tcW w:w="2718" w:type="dxa"/>
          </w:tcPr>
          <w:p w14:paraId="6F901FF1" w14:textId="3DC9FEB0" w:rsidR="00CC7212" w:rsidRDefault="006C0EB1" w:rsidP="003508B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4264076" wp14:editId="72A84E1F">
                  <wp:extent cx="1706880" cy="951230"/>
                  <wp:effectExtent l="0" t="0" r="762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6" w:type="dxa"/>
          </w:tcPr>
          <w:p w14:paraId="3884BBB5" w14:textId="68A5F1AE" w:rsidR="00C55CF5" w:rsidRDefault="00CC7212" w:rsidP="00CC7212">
            <w:pPr>
              <w:jc w:val="right"/>
              <w:rPr>
                <w:bCs/>
              </w:rPr>
            </w:pPr>
            <w:r w:rsidRPr="008D309C">
              <w:rPr>
                <w:bCs/>
              </w:rPr>
              <w:t>Industrial Minerals &amp; Aggregates Division</w:t>
            </w:r>
          </w:p>
          <w:p w14:paraId="4A9A2441" w14:textId="39DEC874" w:rsidR="00C55CF5" w:rsidRDefault="006C0EB1" w:rsidP="00CC7212">
            <w:pPr>
              <w:jc w:val="right"/>
              <w:rPr>
                <w:bCs/>
              </w:rPr>
            </w:pPr>
            <w:r w:rsidRPr="008D309C">
              <w:rPr>
                <w:bCs/>
              </w:rPr>
              <w:t xml:space="preserve">Nikhil </w:t>
            </w:r>
            <w:r w:rsidR="00E20A48">
              <w:rPr>
                <w:bCs/>
              </w:rPr>
              <w:t>G</w:t>
            </w:r>
            <w:r w:rsidRPr="008D309C">
              <w:rPr>
                <w:bCs/>
              </w:rPr>
              <w:t>upta, IMAD Secretary</w:t>
            </w:r>
            <w:r w:rsidR="00945AB5">
              <w:rPr>
                <w:bCs/>
              </w:rPr>
              <w:t>-</w:t>
            </w:r>
            <w:r w:rsidRPr="008D309C">
              <w:rPr>
                <w:bCs/>
              </w:rPr>
              <w:t>Treasure</w:t>
            </w:r>
            <w:r w:rsidR="00C55CF5">
              <w:rPr>
                <w:bCs/>
              </w:rPr>
              <w:t>r</w:t>
            </w:r>
          </w:p>
          <w:p w14:paraId="166DA310" w14:textId="1497AFB6" w:rsidR="00C55CF5" w:rsidRDefault="00B003DE" w:rsidP="00921266">
            <w:pPr>
              <w:jc w:val="right"/>
            </w:pPr>
            <w:r>
              <w:t xml:space="preserve">February </w:t>
            </w:r>
            <w:r w:rsidR="00921266" w:rsidRPr="00921266">
              <w:t>2</w:t>
            </w:r>
            <w:r>
              <w:t>5</w:t>
            </w:r>
            <w:r w:rsidR="00921266" w:rsidRPr="00921266">
              <w:t>, 202</w:t>
            </w:r>
            <w:r>
              <w:t>1</w:t>
            </w:r>
          </w:p>
          <w:p w14:paraId="0715614D" w14:textId="3AFC567E" w:rsidR="00C55CF5" w:rsidRDefault="00B003DE" w:rsidP="00921266">
            <w:pPr>
              <w:jc w:val="right"/>
            </w:pPr>
            <w:r>
              <w:t>9</w:t>
            </w:r>
            <w:r w:rsidR="00921266" w:rsidRPr="00921266">
              <w:t xml:space="preserve"> am – 1</w:t>
            </w:r>
            <w:r>
              <w:t>1:30</w:t>
            </w:r>
            <w:r w:rsidR="00921266" w:rsidRPr="00921266">
              <w:t xml:space="preserve"> am MST</w:t>
            </w:r>
          </w:p>
          <w:p w14:paraId="5A427B32" w14:textId="7BADFE96" w:rsidR="00C55CF5" w:rsidRDefault="00921266" w:rsidP="00921266">
            <w:pPr>
              <w:jc w:val="right"/>
            </w:pPr>
            <w:r w:rsidRPr="00921266">
              <w:t>Virtual Meeting via Teams</w:t>
            </w:r>
          </w:p>
          <w:p w14:paraId="07265E6F" w14:textId="0E54C174" w:rsidR="00921266" w:rsidRPr="008D309C" w:rsidRDefault="00921266" w:rsidP="00CC7212">
            <w:pPr>
              <w:jc w:val="right"/>
              <w:rPr>
                <w:bCs/>
              </w:rPr>
            </w:pPr>
          </w:p>
        </w:tc>
      </w:tr>
    </w:tbl>
    <w:p w14:paraId="437D1E28" w14:textId="7D838C07" w:rsidR="00C55CF5" w:rsidRDefault="00C55CF5" w:rsidP="008D309C">
      <w:pPr>
        <w:spacing w:after="0" w:line="240" w:lineRule="auto"/>
        <w:jc w:val="right"/>
        <w:rPr>
          <w:b/>
          <w:bCs/>
        </w:rPr>
      </w:pPr>
    </w:p>
    <w:p w14:paraId="31FABB13" w14:textId="3A9FDD95" w:rsidR="00C55CF5" w:rsidRDefault="00C55CF5" w:rsidP="008D309C">
      <w:pPr>
        <w:spacing w:after="0" w:line="240" w:lineRule="auto"/>
        <w:jc w:val="right"/>
        <w:rPr>
          <w:b/>
          <w:bCs/>
        </w:rPr>
      </w:pPr>
    </w:p>
    <w:p w14:paraId="7AE799DF" w14:textId="22046C7B" w:rsidR="00C55CF5" w:rsidRDefault="00C55CF5" w:rsidP="008D309C">
      <w:pPr>
        <w:spacing w:after="0" w:line="240" w:lineRule="auto"/>
        <w:jc w:val="right"/>
        <w:rPr>
          <w:b/>
          <w:bCs/>
        </w:rPr>
      </w:pPr>
    </w:p>
    <w:p w14:paraId="2206F547" w14:textId="491E1F08" w:rsidR="00C55CF5" w:rsidRDefault="00921266" w:rsidP="008D309C">
      <w:pPr>
        <w:spacing w:after="0" w:line="240" w:lineRule="auto"/>
        <w:jc w:val="center"/>
        <w:rPr>
          <w:bCs/>
        </w:rPr>
      </w:pPr>
      <w:r w:rsidRPr="008D309C">
        <w:rPr>
          <w:b/>
          <w:bCs/>
          <w:sz w:val="36"/>
          <w:szCs w:val="36"/>
        </w:rPr>
        <w:t>SME 202</w:t>
      </w:r>
      <w:r w:rsidR="00B003DE">
        <w:rPr>
          <w:b/>
          <w:bCs/>
          <w:sz w:val="36"/>
          <w:szCs w:val="36"/>
        </w:rPr>
        <w:t>1</w:t>
      </w:r>
      <w:r w:rsidRPr="008D309C">
        <w:rPr>
          <w:b/>
          <w:bCs/>
          <w:sz w:val="36"/>
          <w:szCs w:val="36"/>
        </w:rPr>
        <w:t xml:space="preserve"> </w:t>
      </w:r>
      <w:r w:rsidR="00B003DE">
        <w:rPr>
          <w:b/>
          <w:bCs/>
          <w:sz w:val="36"/>
          <w:szCs w:val="36"/>
        </w:rPr>
        <w:t>Annual Executive Committee</w:t>
      </w:r>
      <w:r w:rsidRPr="008D309C">
        <w:rPr>
          <w:b/>
          <w:bCs/>
          <w:sz w:val="36"/>
          <w:szCs w:val="36"/>
        </w:rPr>
        <w:t xml:space="preserve"> Meeting Minutes</w:t>
      </w:r>
    </w:p>
    <w:p w14:paraId="7FFC629B" w14:textId="23B124E7" w:rsidR="00C55CF5" w:rsidRDefault="00C55CF5" w:rsidP="008D309C">
      <w:pPr>
        <w:spacing w:after="0" w:line="240" w:lineRule="auto"/>
        <w:jc w:val="center"/>
        <w:rPr>
          <w:b/>
          <w:bCs/>
        </w:rPr>
      </w:pPr>
    </w:p>
    <w:p w14:paraId="0314B8C5" w14:textId="71232F05" w:rsidR="00622C9C" w:rsidRDefault="00D0465C" w:rsidP="008D309C">
      <w:pPr>
        <w:spacing w:after="0" w:line="240" w:lineRule="auto"/>
        <w:rPr>
          <w:b/>
          <w:bCs/>
        </w:rPr>
      </w:pPr>
      <w:r>
        <w:rPr>
          <w:b/>
          <w:bCs/>
        </w:rPr>
        <w:t>Attendees:</w:t>
      </w:r>
      <w:r w:rsidR="001164C1">
        <w:rPr>
          <w:b/>
          <w:bCs/>
        </w:rPr>
        <w:tab/>
      </w:r>
      <w:r w:rsidR="001164C1">
        <w:rPr>
          <w:b/>
          <w:bCs/>
        </w:rPr>
        <w:tab/>
      </w:r>
      <w:r w:rsidR="001164C1">
        <w:rPr>
          <w:b/>
          <w:bCs/>
        </w:rPr>
        <w:tab/>
      </w:r>
      <w:r w:rsidR="001164C1">
        <w:rPr>
          <w:b/>
          <w:bCs/>
        </w:rPr>
        <w:tab/>
      </w:r>
      <w:r w:rsidR="001164C1">
        <w:rPr>
          <w:b/>
          <w:bCs/>
        </w:rPr>
        <w:tab/>
      </w:r>
      <w:r w:rsidR="001164C1">
        <w:rPr>
          <w:b/>
          <w:bCs/>
        </w:rPr>
        <w:tab/>
        <w:t xml:space="preserve">  Guests: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622C9C" w14:paraId="29B0BBE3" w14:textId="77777777" w:rsidTr="008D309C">
        <w:tc>
          <w:tcPr>
            <w:tcW w:w="5035" w:type="dxa"/>
          </w:tcPr>
          <w:p w14:paraId="4628AB32" w14:textId="72FF1851" w:rsidR="00622C9C" w:rsidRDefault="0002250A" w:rsidP="008D309C">
            <w:pPr>
              <w:rPr>
                <w:b/>
                <w:bCs/>
              </w:rPr>
            </w:pPr>
            <w:r>
              <w:rPr>
                <w:b/>
                <w:bCs/>
              </w:rPr>
              <w:t>Steve</w:t>
            </w:r>
            <w:r w:rsidR="00C83163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Stokowski, </w:t>
            </w:r>
            <w:r w:rsidRPr="008D309C">
              <w:rPr>
                <w:bCs/>
              </w:rPr>
              <w:t>Chair</w:t>
            </w:r>
          </w:p>
        </w:tc>
        <w:tc>
          <w:tcPr>
            <w:tcW w:w="4315" w:type="dxa"/>
          </w:tcPr>
          <w:p w14:paraId="213C846B" w14:textId="31398967" w:rsidR="00622C9C" w:rsidRPr="009D2EA4" w:rsidRDefault="003A34D5" w:rsidP="008D309C">
            <w:pPr>
              <w:rPr>
                <w:b/>
                <w:bCs/>
              </w:rPr>
            </w:pPr>
            <w:r>
              <w:rPr>
                <w:b/>
                <w:bCs/>
              </w:rPr>
              <w:t>Alind Chandra</w:t>
            </w:r>
          </w:p>
        </w:tc>
      </w:tr>
      <w:tr w:rsidR="00622C9C" w14:paraId="31A974A4" w14:textId="77777777" w:rsidTr="008D309C">
        <w:tc>
          <w:tcPr>
            <w:tcW w:w="5035" w:type="dxa"/>
          </w:tcPr>
          <w:p w14:paraId="7C24C416" w14:textId="61753195" w:rsidR="00622C9C" w:rsidRDefault="0002250A" w:rsidP="008D309C">
            <w:pPr>
              <w:rPr>
                <w:b/>
                <w:bCs/>
              </w:rPr>
            </w:pPr>
            <w:r>
              <w:rPr>
                <w:b/>
                <w:bCs/>
              </w:rPr>
              <w:t>Katie Kosloski</w:t>
            </w:r>
            <w:r w:rsidR="00FB6BCD">
              <w:rPr>
                <w:b/>
                <w:bCs/>
              </w:rPr>
              <w:t xml:space="preserve">, </w:t>
            </w:r>
            <w:r w:rsidR="00FB6BCD" w:rsidRPr="008D309C">
              <w:rPr>
                <w:bCs/>
              </w:rPr>
              <w:t>Vice Chair</w:t>
            </w:r>
          </w:p>
        </w:tc>
        <w:tc>
          <w:tcPr>
            <w:tcW w:w="4315" w:type="dxa"/>
          </w:tcPr>
          <w:p w14:paraId="29836AEB" w14:textId="5B3CF6DB" w:rsidR="00622C9C" w:rsidRPr="009D2EA4" w:rsidRDefault="003A34D5" w:rsidP="008D309C">
            <w:pPr>
              <w:rPr>
                <w:b/>
                <w:bCs/>
              </w:rPr>
            </w:pPr>
            <w:r>
              <w:rPr>
                <w:b/>
                <w:bCs/>
              </w:rPr>
              <w:t>Abani Samal</w:t>
            </w:r>
          </w:p>
        </w:tc>
      </w:tr>
      <w:tr w:rsidR="00622C9C" w14:paraId="656178ED" w14:textId="77777777" w:rsidTr="008D309C">
        <w:tc>
          <w:tcPr>
            <w:tcW w:w="5035" w:type="dxa"/>
          </w:tcPr>
          <w:p w14:paraId="4CEC850E" w14:textId="14529768" w:rsidR="00622C9C" w:rsidRDefault="00FB6BCD" w:rsidP="008D30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Nikhil Gupta, </w:t>
            </w:r>
            <w:r w:rsidRPr="008D309C">
              <w:rPr>
                <w:bCs/>
              </w:rPr>
              <w:t>Secretary/Treasurer</w:t>
            </w:r>
          </w:p>
        </w:tc>
        <w:tc>
          <w:tcPr>
            <w:tcW w:w="4315" w:type="dxa"/>
          </w:tcPr>
          <w:p w14:paraId="28B93CE2" w14:textId="55FCE8DF" w:rsidR="00622C9C" w:rsidRDefault="003A34D5" w:rsidP="008D309C">
            <w:pPr>
              <w:rPr>
                <w:b/>
                <w:bCs/>
              </w:rPr>
            </w:pPr>
            <w:r>
              <w:rPr>
                <w:b/>
                <w:bCs/>
              </w:rPr>
              <w:t>Bowen Li</w:t>
            </w:r>
          </w:p>
        </w:tc>
      </w:tr>
      <w:tr w:rsidR="00622C9C" w14:paraId="26FA0981" w14:textId="77777777" w:rsidTr="008D309C">
        <w:tc>
          <w:tcPr>
            <w:tcW w:w="5035" w:type="dxa"/>
          </w:tcPr>
          <w:p w14:paraId="6768F93B" w14:textId="3A2C9834" w:rsidR="00622C9C" w:rsidRDefault="00FB6BCD" w:rsidP="008D309C">
            <w:pPr>
              <w:rPr>
                <w:b/>
                <w:bCs/>
              </w:rPr>
            </w:pPr>
            <w:r w:rsidRPr="00FB6BCD">
              <w:rPr>
                <w:b/>
                <w:bCs/>
              </w:rPr>
              <w:t>Riddhika Jain</w:t>
            </w:r>
            <w:r w:rsidR="00940D35">
              <w:rPr>
                <w:b/>
                <w:bCs/>
              </w:rPr>
              <w:t xml:space="preserve">, </w:t>
            </w:r>
            <w:r w:rsidR="00940D35" w:rsidRPr="008D309C">
              <w:rPr>
                <w:bCs/>
              </w:rPr>
              <w:t>Technical Committee</w:t>
            </w:r>
            <w:r w:rsidR="003A34D5">
              <w:rPr>
                <w:bCs/>
              </w:rPr>
              <w:t xml:space="preserve"> </w:t>
            </w:r>
          </w:p>
        </w:tc>
        <w:tc>
          <w:tcPr>
            <w:tcW w:w="4315" w:type="dxa"/>
          </w:tcPr>
          <w:p w14:paraId="412E442B" w14:textId="47709017" w:rsidR="00622C9C" w:rsidRDefault="001710C5" w:rsidP="008D309C">
            <w:pPr>
              <w:rPr>
                <w:b/>
                <w:bCs/>
              </w:rPr>
            </w:pPr>
            <w:r>
              <w:rPr>
                <w:b/>
                <w:bCs/>
              </w:rPr>
              <w:t>Brian Anderson</w:t>
            </w:r>
          </w:p>
        </w:tc>
      </w:tr>
      <w:tr w:rsidR="001710C5" w14:paraId="38D76414" w14:textId="77777777" w:rsidTr="008D309C">
        <w:tc>
          <w:tcPr>
            <w:tcW w:w="5035" w:type="dxa"/>
          </w:tcPr>
          <w:p w14:paraId="614B5235" w14:textId="05A13F57" w:rsidR="001710C5" w:rsidRDefault="001710C5" w:rsidP="001710C5">
            <w:pPr>
              <w:rPr>
                <w:b/>
                <w:bCs/>
              </w:rPr>
            </w:pPr>
            <w:r w:rsidRPr="00FB6BCD">
              <w:rPr>
                <w:b/>
                <w:bCs/>
              </w:rPr>
              <w:t>Snehamoy Chatterjee</w:t>
            </w:r>
            <w:r>
              <w:rPr>
                <w:b/>
                <w:bCs/>
              </w:rPr>
              <w:t xml:space="preserve">, </w:t>
            </w:r>
            <w:r w:rsidRPr="008D309C">
              <w:rPr>
                <w:bCs/>
              </w:rPr>
              <w:t>Program Chair-Aggregates</w:t>
            </w:r>
          </w:p>
        </w:tc>
        <w:tc>
          <w:tcPr>
            <w:tcW w:w="4315" w:type="dxa"/>
          </w:tcPr>
          <w:p w14:paraId="219DABE0" w14:textId="0BC33F60" w:rsidR="001710C5" w:rsidRDefault="001710C5" w:rsidP="001710C5">
            <w:pPr>
              <w:rPr>
                <w:b/>
                <w:bCs/>
              </w:rPr>
            </w:pPr>
            <w:r>
              <w:rPr>
                <w:b/>
                <w:bCs/>
              </w:rPr>
              <w:t>Jason Giddens</w:t>
            </w:r>
          </w:p>
        </w:tc>
      </w:tr>
      <w:tr w:rsidR="001710C5" w14:paraId="46F76F77" w14:textId="77777777" w:rsidTr="008D309C">
        <w:tc>
          <w:tcPr>
            <w:tcW w:w="5035" w:type="dxa"/>
          </w:tcPr>
          <w:p w14:paraId="3A27137B" w14:textId="4557B6DF" w:rsidR="001710C5" w:rsidRDefault="001710C5" w:rsidP="001710C5">
            <w:pPr>
              <w:tabs>
                <w:tab w:val="center" w:pos="2409"/>
              </w:tabs>
              <w:rPr>
                <w:b/>
                <w:bCs/>
              </w:rPr>
            </w:pPr>
            <w:r w:rsidRPr="00FB6BCD">
              <w:rPr>
                <w:b/>
                <w:bCs/>
              </w:rPr>
              <w:t>Swadhin Saurabh</w:t>
            </w:r>
            <w:r>
              <w:rPr>
                <w:b/>
                <w:bCs/>
              </w:rPr>
              <w:tab/>
              <w:t xml:space="preserve">, </w:t>
            </w:r>
            <w:r w:rsidRPr="008D309C">
              <w:rPr>
                <w:bCs/>
              </w:rPr>
              <w:t>Program Chair-Industrial Minerals</w:t>
            </w:r>
          </w:p>
        </w:tc>
        <w:tc>
          <w:tcPr>
            <w:tcW w:w="4315" w:type="dxa"/>
          </w:tcPr>
          <w:p w14:paraId="082322B7" w14:textId="7F1CB4BD" w:rsidR="001710C5" w:rsidRDefault="001710C5" w:rsidP="001710C5">
            <w:pPr>
              <w:rPr>
                <w:b/>
                <w:bCs/>
              </w:rPr>
            </w:pPr>
            <w:r>
              <w:rPr>
                <w:b/>
                <w:bCs/>
              </w:rPr>
              <w:t>John Warm</w:t>
            </w:r>
          </w:p>
        </w:tc>
      </w:tr>
      <w:tr w:rsidR="001710C5" w14:paraId="437D2900" w14:textId="77777777" w:rsidTr="008D309C">
        <w:tc>
          <w:tcPr>
            <w:tcW w:w="5035" w:type="dxa"/>
          </w:tcPr>
          <w:p w14:paraId="1D7C0FC9" w14:textId="331516F7" w:rsidR="001710C5" w:rsidRDefault="001710C5" w:rsidP="001710C5">
            <w:pPr>
              <w:rPr>
                <w:b/>
                <w:bCs/>
              </w:rPr>
            </w:pPr>
            <w:r w:rsidRPr="00FB6BCD">
              <w:rPr>
                <w:b/>
                <w:bCs/>
              </w:rPr>
              <w:t>Russell Winn</w:t>
            </w:r>
            <w:r>
              <w:rPr>
                <w:b/>
                <w:bCs/>
              </w:rPr>
              <w:t xml:space="preserve">, </w:t>
            </w:r>
            <w:r w:rsidRPr="008D309C">
              <w:rPr>
                <w:bCs/>
              </w:rPr>
              <w:t>Scholarship Committee</w:t>
            </w:r>
          </w:p>
        </w:tc>
        <w:tc>
          <w:tcPr>
            <w:tcW w:w="4315" w:type="dxa"/>
          </w:tcPr>
          <w:p w14:paraId="3B76468B" w14:textId="383B5B9E" w:rsidR="001710C5" w:rsidRDefault="00DC4205" w:rsidP="001710C5">
            <w:pPr>
              <w:rPr>
                <w:b/>
                <w:bCs/>
              </w:rPr>
            </w:pPr>
            <w:r>
              <w:rPr>
                <w:b/>
                <w:bCs/>
              </w:rPr>
              <w:t>Jose de Jesus Huezo Casillas</w:t>
            </w:r>
          </w:p>
        </w:tc>
      </w:tr>
      <w:tr w:rsidR="00DC4205" w14:paraId="4E0D4D2B" w14:textId="77777777" w:rsidTr="008D309C">
        <w:tc>
          <w:tcPr>
            <w:tcW w:w="5035" w:type="dxa"/>
          </w:tcPr>
          <w:p w14:paraId="05A78654" w14:textId="2556A850" w:rsidR="00DC4205" w:rsidRPr="00F55B81" w:rsidRDefault="00DC4205" w:rsidP="00DC4205">
            <w:pPr>
              <w:rPr>
                <w:b/>
                <w:bCs/>
              </w:rPr>
            </w:pPr>
            <w:r w:rsidRPr="00561DBC">
              <w:rPr>
                <w:b/>
                <w:bCs/>
              </w:rPr>
              <w:t>Jerry Gauntt</w:t>
            </w:r>
            <w:r>
              <w:rPr>
                <w:b/>
                <w:bCs/>
              </w:rPr>
              <w:t xml:space="preserve">, </w:t>
            </w:r>
            <w:r w:rsidRPr="008D309C">
              <w:rPr>
                <w:bCs/>
              </w:rPr>
              <w:t>Past Chair/Membership Committee</w:t>
            </w:r>
          </w:p>
        </w:tc>
        <w:tc>
          <w:tcPr>
            <w:tcW w:w="4315" w:type="dxa"/>
          </w:tcPr>
          <w:p w14:paraId="06D90123" w14:textId="10AE06EA" w:rsidR="00DC4205" w:rsidRDefault="00DC4205" w:rsidP="00DC4205">
            <w:pPr>
              <w:rPr>
                <w:b/>
                <w:bCs/>
              </w:rPr>
            </w:pPr>
            <w:r>
              <w:rPr>
                <w:b/>
                <w:bCs/>
              </w:rPr>
              <w:t>Gaurav Soni</w:t>
            </w:r>
          </w:p>
        </w:tc>
      </w:tr>
      <w:tr w:rsidR="00DC4205" w14:paraId="21BAB5D1" w14:textId="77777777" w:rsidTr="008D309C">
        <w:tc>
          <w:tcPr>
            <w:tcW w:w="5035" w:type="dxa"/>
          </w:tcPr>
          <w:p w14:paraId="4D1F1105" w14:textId="44FA9DAF" w:rsidR="00DC4205" w:rsidRPr="00F55B81" w:rsidRDefault="00DC4205" w:rsidP="00DC42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Stan Krukowski, </w:t>
            </w:r>
            <w:r w:rsidRPr="003A34D5">
              <w:rPr>
                <w:bCs/>
              </w:rPr>
              <w:t>FGIM Steering Committee Chair</w:t>
            </w:r>
          </w:p>
        </w:tc>
        <w:tc>
          <w:tcPr>
            <w:tcW w:w="4315" w:type="dxa"/>
          </w:tcPr>
          <w:p w14:paraId="3BDCD3EB" w14:textId="7F4BF9D3" w:rsidR="00DC4205" w:rsidRDefault="00DC4205" w:rsidP="00DC4205">
            <w:pPr>
              <w:rPr>
                <w:b/>
                <w:bCs/>
              </w:rPr>
            </w:pPr>
            <w:r>
              <w:rPr>
                <w:b/>
                <w:bCs/>
              </w:rPr>
              <w:t>Himesh Patel</w:t>
            </w:r>
          </w:p>
        </w:tc>
      </w:tr>
      <w:tr w:rsidR="00DC4205" w14:paraId="2102C7D5" w14:textId="77777777" w:rsidTr="008D309C">
        <w:tc>
          <w:tcPr>
            <w:tcW w:w="5035" w:type="dxa"/>
          </w:tcPr>
          <w:p w14:paraId="1C24564C" w14:textId="420A819E" w:rsidR="00DC4205" w:rsidRPr="00F55B81" w:rsidRDefault="00DC4205" w:rsidP="00DC42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Tushar Gupta, </w:t>
            </w:r>
            <w:r w:rsidRPr="003A34D5">
              <w:rPr>
                <w:bCs/>
              </w:rPr>
              <w:t>Young Leader Representative</w:t>
            </w:r>
          </w:p>
        </w:tc>
        <w:tc>
          <w:tcPr>
            <w:tcW w:w="4315" w:type="dxa"/>
          </w:tcPr>
          <w:p w14:paraId="390F74DB" w14:textId="5B10A3E6" w:rsidR="00DC4205" w:rsidRDefault="00DC4205" w:rsidP="00DC4205">
            <w:pPr>
              <w:rPr>
                <w:b/>
                <w:bCs/>
              </w:rPr>
            </w:pPr>
            <w:r>
              <w:rPr>
                <w:b/>
                <w:bCs/>
              </w:rPr>
              <w:t>Kaiwu Huang</w:t>
            </w:r>
          </w:p>
        </w:tc>
      </w:tr>
      <w:tr w:rsidR="00DC4205" w14:paraId="23996E58" w14:textId="77777777" w:rsidTr="008D309C">
        <w:tc>
          <w:tcPr>
            <w:tcW w:w="5035" w:type="dxa"/>
          </w:tcPr>
          <w:p w14:paraId="2444DE26" w14:textId="1077372C" w:rsidR="00DC4205" w:rsidRPr="008D309C" w:rsidRDefault="00DC4205" w:rsidP="00DC4205">
            <w:pPr>
              <w:rPr>
                <w:bCs/>
              </w:rPr>
            </w:pPr>
            <w:r>
              <w:rPr>
                <w:b/>
                <w:bCs/>
              </w:rPr>
              <w:t xml:space="preserve">Carol Kiser, </w:t>
            </w:r>
            <w:r>
              <w:rPr>
                <w:bCs/>
              </w:rPr>
              <w:t>IM&amp;AD Staff Liaison</w:t>
            </w:r>
          </w:p>
        </w:tc>
        <w:tc>
          <w:tcPr>
            <w:tcW w:w="4315" w:type="dxa"/>
          </w:tcPr>
          <w:p w14:paraId="010B250F" w14:textId="286C9402" w:rsidR="00DC4205" w:rsidRDefault="00DC4205" w:rsidP="00DC4205">
            <w:pPr>
              <w:rPr>
                <w:b/>
                <w:bCs/>
              </w:rPr>
            </w:pPr>
            <w:r>
              <w:rPr>
                <w:b/>
                <w:bCs/>
              </w:rPr>
              <w:t>Jim Norman</w:t>
            </w:r>
          </w:p>
        </w:tc>
      </w:tr>
      <w:tr w:rsidR="00DC4205" w14:paraId="1D878C52" w14:textId="77777777" w:rsidTr="008D309C">
        <w:tc>
          <w:tcPr>
            <w:tcW w:w="5035" w:type="dxa"/>
            <w:shd w:val="clear" w:color="auto" w:fill="auto"/>
          </w:tcPr>
          <w:p w14:paraId="70F40DE7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5DC65A6A" w14:textId="34BB523A" w:rsidR="00DC4205" w:rsidRDefault="00DC4205" w:rsidP="00DC4205">
            <w:pPr>
              <w:rPr>
                <w:b/>
                <w:bCs/>
              </w:rPr>
            </w:pPr>
            <w:r w:rsidRPr="00FA3254">
              <w:rPr>
                <w:b/>
                <w:bCs/>
              </w:rPr>
              <w:t>Marc Herpfer</w:t>
            </w:r>
          </w:p>
        </w:tc>
      </w:tr>
      <w:tr w:rsidR="00DC4205" w14:paraId="7EA03C84" w14:textId="77777777" w:rsidTr="008D309C">
        <w:tc>
          <w:tcPr>
            <w:tcW w:w="5035" w:type="dxa"/>
            <w:shd w:val="clear" w:color="auto" w:fill="auto"/>
          </w:tcPr>
          <w:p w14:paraId="741EEA45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610E5A04" w14:textId="114E5D01" w:rsidR="00DC4205" w:rsidRDefault="00DC4205" w:rsidP="00DC4205">
            <w:pPr>
              <w:rPr>
                <w:b/>
                <w:bCs/>
              </w:rPr>
            </w:pPr>
            <w:r w:rsidRPr="00FA3254">
              <w:rPr>
                <w:b/>
                <w:bCs/>
              </w:rPr>
              <w:t>Michelle Lee</w:t>
            </w:r>
          </w:p>
        </w:tc>
      </w:tr>
      <w:tr w:rsidR="00DC4205" w14:paraId="2BAAACED" w14:textId="77777777" w:rsidTr="008D309C">
        <w:tc>
          <w:tcPr>
            <w:tcW w:w="5035" w:type="dxa"/>
            <w:shd w:val="clear" w:color="auto" w:fill="auto"/>
          </w:tcPr>
          <w:p w14:paraId="643E97D3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50536DDE" w14:textId="0652B25A" w:rsidR="00DC4205" w:rsidRDefault="00DC4205" w:rsidP="00DC4205">
            <w:pPr>
              <w:rPr>
                <w:b/>
                <w:bCs/>
              </w:rPr>
            </w:pPr>
            <w:r w:rsidRPr="00FA3254">
              <w:rPr>
                <w:b/>
                <w:bCs/>
              </w:rPr>
              <w:t>Patrick Jacomet</w:t>
            </w:r>
          </w:p>
        </w:tc>
      </w:tr>
      <w:tr w:rsidR="00DC4205" w14:paraId="56DB4C73" w14:textId="77777777" w:rsidTr="008D309C">
        <w:tc>
          <w:tcPr>
            <w:tcW w:w="5035" w:type="dxa"/>
            <w:shd w:val="clear" w:color="auto" w:fill="auto"/>
          </w:tcPr>
          <w:p w14:paraId="4DB8BA51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42D0946F" w14:textId="2D90E902" w:rsidR="00DC4205" w:rsidRDefault="00DC4205" w:rsidP="00DC4205">
            <w:pPr>
              <w:rPr>
                <w:b/>
                <w:bCs/>
              </w:rPr>
            </w:pPr>
            <w:r w:rsidRPr="005D1B72">
              <w:rPr>
                <w:b/>
                <w:bCs/>
              </w:rPr>
              <w:t>Raghav Dube</w:t>
            </w:r>
          </w:p>
        </w:tc>
      </w:tr>
      <w:tr w:rsidR="00DC4205" w14:paraId="02A92ADE" w14:textId="77777777" w:rsidTr="008D309C">
        <w:tc>
          <w:tcPr>
            <w:tcW w:w="5035" w:type="dxa"/>
            <w:shd w:val="clear" w:color="auto" w:fill="auto"/>
          </w:tcPr>
          <w:p w14:paraId="68D5E894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71486DCC" w14:textId="2B47C20D" w:rsidR="00DC4205" w:rsidRPr="005D1B72" w:rsidRDefault="00DC4205" w:rsidP="00DC4205">
            <w:pPr>
              <w:rPr>
                <w:b/>
                <w:bCs/>
              </w:rPr>
            </w:pPr>
            <w:r w:rsidRPr="005D1B72">
              <w:rPr>
                <w:b/>
                <w:bCs/>
              </w:rPr>
              <w:t>Rajesh Raitani</w:t>
            </w:r>
          </w:p>
        </w:tc>
      </w:tr>
      <w:tr w:rsidR="00DC4205" w14:paraId="2C687890" w14:textId="77777777" w:rsidTr="008D309C">
        <w:tc>
          <w:tcPr>
            <w:tcW w:w="5035" w:type="dxa"/>
            <w:shd w:val="clear" w:color="auto" w:fill="auto"/>
          </w:tcPr>
          <w:p w14:paraId="47491016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58FAE678" w14:textId="7AEC3BC5" w:rsidR="00DC4205" w:rsidRPr="005D1B72" w:rsidRDefault="00DC4205" w:rsidP="00DC4205">
            <w:pPr>
              <w:rPr>
                <w:b/>
                <w:bCs/>
              </w:rPr>
            </w:pPr>
            <w:r w:rsidRPr="005D1B72">
              <w:rPr>
                <w:b/>
                <w:bCs/>
              </w:rPr>
              <w:t>Robert Vanderwall</w:t>
            </w:r>
          </w:p>
        </w:tc>
      </w:tr>
      <w:tr w:rsidR="00DC4205" w14:paraId="0C733DF4" w14:textId="77777777" w:rsidTr="008D309C">
        <w:tc>
          <w:tcPr>
            <w:tcW w:w="5035" w:type="dxa"/>
            <w:shd w:val="clear" w:color="auto" w:fill="auto"/>
          </w:tcPr>
          <w:p w14:paraId="3EE60687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19953732" w14:textId="53BDE69B" w:rsidR="00DC4205" w:rsidRPr="005D1B72" w:rsidRDefault="00DC4205" w:rsidP="00DC4205">
            <w:pPr>
              <w:rPr>
                <w:b/>
                <w:bCs/>
              </w:rPr>
            </w:pPr>
            <w:r>
              <w:rPr>
                <w:b/>
                <w:bCs/>
              </w:rPr>
              <w:t>Rushikesh Buttulwar</w:t>
            </w:r>
          </w:p>
        </w:tc>
      </w:tr>
      <w:tr w:rsidR="00DC4205" w14:paraId="74E38650" w14:textId="77777777" w:rsidTr="008D309C">
        <w:tc>
          <w:tcPr>
            <w:tcW w:w="5035" w:type="dxa"/>
            <w:shd w:val="clear" w:color="auto" w:fill="auto"/>
          </w:tcPr>
          <w:p w14:paraId="18016755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08E5D9DC" w14:textId="3744B3D5" w:rsidR="00DC4205" w:rsidRPr="005D1B72" w:rsidRDefault="00DC4205" w:rsidP="00DC4205">
            <w:pPr>
              <w:rPr>
                <w:b/>
                <w:bCs/>
              </w:rPr>
            </w:pPr>
            <w:r w:rsidRPr="009F393B">
              <w:rPr>
                <w:b/>
                <w:bCs/>
              </w:rPr>
              <w:t>Sallie Gaillard</w:t>
            </w:r>
          </w:p>
        </w:tc>
      </w:tr>
      <w:tr w:rsidR="00DC4205" w14:paraId="53BE5BDD" w14:textId="77777777" w:rsidTr="008D309C">
        <w:tc>
          <w:tcPr>
            <w:tcW w:w="5035" w:type="dxa"/>
            <w:shd w:val="clear" w:color="auto" w:fill="auto"/>
          </w:tcPr>
          <w:p w14:paraId="3C4BEADF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477E4F8B" w14:textId="61B3BEF4" w:rsidR="00DC4205" w:rsidRPr="00C05064" w:rsidRDefault="00DC4205" w:rsidP="00DC4205">
            <w:pPr>
              <w:rPr>
                <w:b/>
                <w:bCs/>
              </w:rPr>
            </w:pPr>
            <w:r w:rsidRPr="00C05064">
              <w:rPr>
                <w:b/>
                <w:bCs/>
              </w:rPr>
              <w:t>Tom Newman</w:t>
            </w:r>
          </w:p>
        </w:tc>
      </w:tr>
      <w:tr w:rsidR="00DC4205" w14:paraId="4A53B957" w14:textId="77777777" w:rsidTr="008D309C">
        <w:tc>
          <w:tcPr>
            <w:tcW w:w="5035" w:type="dxa"/>
            <w:shd w:val="clear" w:color="auto" w:fill="auto"/>
          </w:tcPr>
          <w:p w14:paraId="645A6E51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7C46FC8D" w14:textId="47B188E8" w:rsidR="00DC4205" w:rsidRDefault="00DC4205" w:rsidP="00DC4205">
            <w:pPr>
              <w:rPr>
                <w:b/>
                <w:bCs/>
              </w:rPr>
            </w:pPr>
            <w:r w:rsidRPr="00C05064">
              <w:rPr>
                <w:b/>
                <w:bCs/>
              </w:rPr>
              <w:t>Vishal Gupta</w:t>
            </w:r>
          </w:p>
        </w:tc>
      </w:tr>
      <w:tr w:rsidR="00DC4205" w14:paraId="3E3ADD42" w14:textId="77777777" w:rsidTr="008D309C">
        <w:tc>
          <w:tcPr>
            <w:tcW w:w="5035" w:type="dxa"/>
            <w:shd w:val="clear" w:color="auto" w:fill="auto"/>
          </w:tcPr>
          <w:p w14:paraId="32B1A126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637FF084" w14:textId="00DE0633" w:rsidR="00DC4205" w:rsidRDefault="00DC4205" w:rsidP="00DC4205">
            <w:pPr>
              <w:rPr>
                <w:b/>
                <w:bCs/>
              </w:rPr>
            </w:pPr>
            <w:r>
              <w:rPr>
                <w:b/>
                <w:bCs/>
              </w:rPr>
              <w:t>Weiping Liu</w:t>
            </w:r>
          </w:p>
        </w:tc>
      </w:tr>
      <w:tr w:rsidR="00DC4205" w14:paraId="6826DBBC" w14:textId="77777777" w:rsidTr="008D309C">
        <w:tc>
          <w:tcPr>
            <w:tcW w:w="5035" w:type="dxa"/>
            <w:shd w:val="clear" w:color="auto" w:fill="auto"/>
          </w:tcPr>
          <w:p w14:paraId="7346F6A1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04706D89" w14:textId="4D1A2DD4" w:rsidR="00DC4205" w:rsidRDefault="001F2651" w:rsidP="00DC4205">
            <w:pPr>
              <w:rPr>
                <w:b/>
                <w:bCs/>
              </w:rPr>
            </w:pPr>
            <w:r>
              <w:rPr>
                <w:b/>
                <w:bCs/>
              </w:rPr>
              <w:t>Zak</w:t>
            </w:r>
            <w:r w:rsidR="00DC4205">
              <w:rPr>
                <w:b/>
                <w:bCs/>
              </w:rPr>
              <w:t xml:space="preserve"> Lasemi</w:t>
            </w:r>
          </w:p>
        </w:tc>
      </w:tr>
      <w:tr w:rsidR="00DC4205" w14:paraId="627CED1B" w14:textId="77777777" w:rsidTr="008D309C">
        <w:tc>
          <w:tcPr>
            <w:tcW w:w="5035" w:type="dxa"/>
            <w:shd w:val="clear" w:color="auto" w:fill="auto"/>
          </w:tcPr>
          <w:p w14:paraId="35C8B9A0" w14:textId="77777777" w:rsidR="00DC4205" w:rsidRPr="00F55B81" w:rsidRDefault="00DC4205" w:rsidP="00DC4205">
            <w:pPr>
              <w:rPr>
                <w:b/>
                <w:bCs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14:paraId="70861267" w14:textId="77777777" w:rsidR="00DC4205" w:rsidRDefault="00DC4205" w:rsidP="00DC4205">
            <w:pPr>
              <w:rPr>
                <w:b/>
                <w:bCs/>
              </w:rPr>
            </w:pPr>
          </w:p>
        </w:tc>
      </w:tr>
    </w:tbl>
    <w:p w14:paraId="6C272390" w14:textId="58AD262D" w:rsidR="00C55CF5" w:rsidRDefault="00C55CF5" w:rsidP="008D309C">
      <w:pPr>
        <w:spacing w:after="0" w:line="240" w:lineRule="auto"/>
        <w:jc w:val="center"/>
        <w:rPr>
          <w:b/>
          <w:bCs/>
        </w:rPr>
      </w:pPr>
    </w:p>
    <w:p w14:paraId="0D43A9F5" w14:textId="77777777" w:rsidR="007451C1" w:rsidRDefault="007451C1" w:rsidP="007451C1">
      <w:pPr>
        <w:rPr>
          <w:b/>
          <w:bCs/>
        </w:rPr>
      </w:pPr>
    </w:p>
    <w:p w14:paraId="48A1DD1C" w14:textId="77777777" w:rsidR="007451C1" w:rsidRDefault="007451C1" w:rsidP="007451C1">
      <w:pPr>
        <w:rPr>
          <w:b/>
          <w:bCs/>
        </w:rPr>
      </w:pPr>
    </w:p>
    <w:p w14:paraId="653D039E" w14:textId="77777777" w:rsidR="007451C1" w:rsidRDefault="007451C1" w:rsidP="007451C1">
      <w:pPr>
        <w:rPr>
          <w:b/>
          <w:bCs/>
        </w:rPr>
      </w:pPr>
    </w:p>
    <w:p w14:paraId="5C4BE101" w14:textId="06F80491" w:rsidR="001F3B9C" w:rsidRPr="007451C1" w:rsidRDefault="00C55CF5" w:rsidP="007451C1">
      <w:pPr>
        <w:rPr>
          <w:b/>
          <w:bCs/>
        </w:rPr>
      </w:pPr>
      <w:r>
        <w:rPr>
          <w:b/>
          <w:bCs/>
        </w:rPr>
        <w:br w:type="page"/>
      </w:r>
    </w:p>
    <w:p w14:paraId="177A5A04" w14:textId="77777777" w:rsidR="004448A4" w:rsidRDefault="007451C1" w:rsidP="004448A4">
      <w:pPr>
        <w:rPr>
          <w:rFonts w:ascii="Calibri" w:hAnsi="Calibri" w:cs="Calibri"/>
        </w:rPr>
      </w:pPr>
      <w:r w:rsidRPr="00283B46">
        <w:rPr>
          <w:rFonts w:ascii="Calibri" w:hAnsi="Calibri" w:cs="Calibri"/>
        </w:rPr>
        <w:lastRenderedPageBreak/>
        <w:t xml:space="preserve">The </w:t>
      </w:r>
      <w:r>
        <w:rPr>
          <w:rFonts w:ascii="Calibri" w:hAnsi="Calibri" w:cs="Calibri"/>
        </w:rPr>
        <w:t>annual</w:t>
      </w:r>
      <w:r w:rsidRPr="00283B46">
        <w:rPr>
          <w:rFonts w:ascii="Calibri" w:hAnsi="Calibri" w:cs="Calibri"/>
        </w:rPr>
        <w:t xml:space="preserve"> meeting of the </w:t>
      </w:r>
      <w:r>
        <w:rPr>
          <w:rFonts w:ascii="Calibri" w:hAnsi="Calibri" w:cs="Calibri"/>
        </w:rPr>
        <w:t xml:space="preserve">Industrial Minerals &amp; Aggregate </w:t>
      </w:r>
      <w:r w:rsidRPr="002801AF">
        <w:rPr>
          <w:rFonts w:ascii="Calibri" w:hAnsi="Calibri" w:cs="Calibri"/>
        </w:rPr>
        <w:t>Division Executive Board</w:t>
      </w:r>
      <w:r w:rsidRPr="00283B46">
        <w:rPr>
          <w:rFonts w:ascii="Calibri" w:hAnsi="Calibri" w:cs="Calibri"/>
        </w:rPr>
        <w:t xml:space="preserve"> was called to order at </w:t>
      </w:r>
      <w:r>
        <w:rPr>
          <w:rFonts w:ascii="Calibri" w:hAnsi="Calibri" w:cs="Calibri"/>
        </w:rPr>
        <w:t>9:04 am</w:t>
      </w:r>
      <w:r w:rsidRPr="00283B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(MST) by Steve Stokowski</w:t>
      </w:r>
      <w:r w:rsidRPr="00283B46">
        <w:rPr>
          <w:rFonts w:ascii="Calibri" w:hAnsi="Calibri" w:cs="Calibri"/>
        </w:rPr>
        <w:t>.</w:t>
      </w:r>
    </w:p>
    <w:p w14:paraId="6C411680" w14:textId="095697A7" w:rsidR="00FF2E08" w:rsidRPr="004448A4" w:rsidRDefault="00DE13C4" w:rsidP="004448A4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4448A4">
        <w:rPr>
          <w:bCs/>
        </w:rPr>
        <w:t xml:space="preserve">S. Stokowski </w:t>
      </w:r>
      <w:r w:rsidR="00710FE2" w:rsidRPr="004448A4">
        <w:rPr>
          <w:bCs/>
        </w:rPr>
        <w:t>w</w:t>
      </w:r>
      <w:r w:rsidR="00FF2E08" w:rsidRPr="004448A4">
        <w:rPr>
          <w:bCs/>
        </w:rPr>
        <w:t>elcome</w:t>
      </w:r>
      <w:r w:rsidR="00710FE2" w:rsidRPr="004448A4">
        <w:rPr>
          <w:bCs/>
        </w:rPr>
        <w:t>d everyone with a s</w:t>
      </w:r>
      <w:r w:rsidR="00FF2E08" w:rsidRPr="004448A4">
        <w:rPr>
          <w:bCs/>
        </w:rPr>
        <w:t xml:space="preserve">afety </w:t>
      </w:r>
      <w:r w:rsidR="00710FE2" w:rsidRPr="004448A4">
        <w:rPr>
          <w:bCs/>
        </w:rPr>
        <w:t>s</w:t>
      </w:r>
      <w:r w:rsidR="00FF2E08" w:rsidRPr="004448A4">
        <w:rPr>
          <w:bCs/>
        </w:rPr>
        <w:t>hare</w:t>
      </w:r>
      <w:r w:rsidR="00710FE2" w:rsidRPr="004448A4">
        <w:rPr>
          <w:bCs/>
        </w:rPr>
        <w:t xml:space="preserve"> and housekeeping items. </w:t>
      </w:r>
    </w:p>
    <w:p w14:paraId="17D24CEC" w14:textId="77777777" w:rsidR="004448A4" w:rsidRPr="00710FE2" w:rsidRDefault="004448A4" w:rsidP="004448A4">
      <w:pPr>
        <w:pStyle w:val="ListParagraph"/>
        <w:spacing w:after="0"/>
        <w:rPr>
          <w:bCs/>
        </w:rPr>
      </w:pPr>
    </w:p>
    <w:p w14:paraId="666ED59C" w14:textId="45571E2C" w:rsidR="00DB3294" w:rsidRDefault="00DB3294" w:rsidP="00DB3294">
      <w:pPr>
        <w:pStyle w:val="ListParagraph"/>
        <w:numPr>
          <w:ilvl w:val="0"/>
          <w:numId w:val="9"/>
        </w:numPr>
        <w:spacing w:after="0"/>
      </w:pPr>
      <w:r w:rsidRPr="00DB3294">
        <w:rPr>
          <w:b/>
        </w:rPr>
        <w:t>Review and approval of minutes</w:t>
      </w:r>
    </w:p>
    <w:p w14:paraId="5B99C596" w14:textId="4A198D78" w:rsidR="00FF2E08" w:rsidRDefault="00FF2E08" w:rsidP="004448A4">
      <w:pPr>
        <w:pStyle w:val="ListParagraph"/>
        <w:numPr>
          <w:ilvl w:val="1"/>
          <w:numId w:val="9"/>
        </w:numPr>
        <w:spacing w:after="0"/>
      </w:pPr>
      <w:r w:rsidRPr="007451C1">
        <w:t xml:space="preserve">Approval of </w:t>
      </w:r>
      <w:r w:rsidR="00DB3294">
        <w:t xml:space="preserve">the </w:t>
      </w:r>
      <w:r w:rsidRPr="007451C1">
        <w:t xml:space="preserve">Minutes for </w:t>
      </w:r>
      <w:r w:rsidR="00DB3294">
        <w:t>the Mid</w:t>
      </w:r>
      <w:r w:rsidR="004448A4">
        <w:t>-</w:t>
      </w:r>
      <w:r w:rsidR="00DB3294">
        <w:t xml:space="preserve">year </w:t>
      </w:r>
      <w:r w:rsidRPr="007451C1">
        <w:t xml:space="preserve">Executive Committee Meeting held </w:t>
      </w:r>
      <w:r w:rsidR="00DB3294">
        <w:t>virtually</w:t>
      </w:r>
      <w:r w:rsidRPr="007451C1">
        <w:t xml:space="preserve"> </w:t>
      </w:r>
      <w:r w:rsidR="00DB3294">
        <w:t>on September 24, 2020</w:t>
      </w:r>
      <w:r w:rsidR="004448A4">
        <w:t xml:space="preserve"> – m</w:t>
      </w:r>
      <w:r w:rsidR="00DB3294">
        <w:t xml:space="preserve">inutes accepted as presented. Motion by </w:t>
      </w:r>
      <w:r w:rsidRPr="007451C1">
        <w:t>S</w:t>
      </w:r>
      <w:r w:rsidR="00DB3294">
        <w:t>. Stokowski</w:t>
      </w:r>
      <w:r w:rsidRPr="007451C1">
        <w:t xml:space="preserve"> </w:t>
      </w:r>
      <w:r w:rsidR="00DB3294">
        <w:t xml:space="preserve">and seconded by </w:t>
      </w:r>
      <w:r w:rsidRPr="007451C1">
        <w:t>J</w:t>
      </w:r>
      <w:r w:rsidR="00DB3294">
        <w:t xml:space="preserve">. Gauntt </w:t>
      </w:r>
      <w:r w:rsidR="004448A4">
        <w:t>to approve.</w:t>
      </w:r>
    </w:p>
    <w:p w14:paraId="515502BE" w14:textId="77777777" w:rsidR="004448A4" w:rsidRPr="007451C1" w:rsidRDefault="004448A4" w:rsidP="004448A4">
      <w:pPr>
        <w:pStyle w:val="ListParagraph"/>
        <w:spacing w:after="0"/>
        <w:ind w:left="1440"/>
      </w:pPr>
    </w:p>
    <w:p w14:paraId="353DEAE0" w14:textId="7694B0B6" w:rsidR="00FF2E08" w:rsidRPr="004448A4" w:rsidRDefault="00FF2E08" w:rsidP="007451C1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4448A4">
        <w:rPr>
          <w:b/>
          <w:bCs/>
        </w:rPr>
        <w:t xml:space="preserve">Forum on Geology of Industrial Minerals (FGIM) </w:t>
      </w:r>
      <w:r w:rsidR="006A5127">
        <w:rPr>
          <w:b/>
          <w:bCs/>
        </w:rPr>
        <w:t xml:space="preserve">– SME </w:t>
      </w:r>
      <w:r w:rsidR="00487EAD">
        <w:rPr>
          <w:b/>
          <w:bCs/>
        </w:rPr>
        <w:t xml:space="preserve">IMAD </w:t>
      </w:r>
      <w:r w:rsidR="006A5127">
        <w:rPr>
          <w:b/>
          <w:bCs/>
        </w:rPr>
        <w:t>Merger</w:t>
      </w:r>
    </w:p>
    <w:p w14:paraId="30AB4D44" w14:textId="2F149A16" w:rsidR="00FF2E08" w:rsidRPr="00FD1057" w:rsidRDefault="00FF2E08" w:rsidP="00FD1057">
      <w:pPr>
        <w:pStyle w:val="ListParagraph"/>
        <w:numPr>
          <w:ilvl w:val="1"/>
          <w:numId w:val="9"/>
        </w:numPr>
        <w:spacing w:after="0"/>
        <w:rPr>
          <w:bCs/>
        </w:rPr>
      </w:pPr>
      <w:r w:rsidRPr="007451C1">
        <w:rPr>
          <w:bCs/>
        </w:rPr>
        <w:t>T</w:t>
      </w:r>
      <w:r w:rsidR="006A5127">
        <w:rPr>
          <w:bCs/>
        </w:rPr>
        <w:t xml:space="preserve">. Newman </w:t>
      </w:r>
      <w:r w:rsidR="00FD1057">
        <w:rPr>
          <w:bCs/>
        </w:rPr>
        <w:t>updated that t</w:t>
      </w:r>
      <w:r w:rsidR="00FD1057" w:rsidRPr="00FD1057">
        <w:rPr>
          <w:bCs/>
        </w:rPr>
        <w:t>he FGIM board is o</w:t>
      </w:r>
      <w:r w:rsidRPr="00FD1057">
        <w:rPr>
          <w:bCs/>
        </w:rPr>
        <w:t xml:space="preserve">ne vote away for the official </w:t>
      </w:r>
      <w:r w:rsidR="00FD1057" w:rsidRPr="00FD1057">
        <w:rPr>
          <w:bCs/>
        </w:rPr>
        <w:t>t</w:t>
      </w:r>
      <w:r w:rsidRPr="00FD1057">
        <w:rPr>
          <w:bCs/>
        </w:rPr>
        <w:t>ransfer</w:t>
      </w:r>
      <w:r w:rsidR="00FD1057" w:rsidRPr="00FD1057">
        <w:rPr>
          <w:bCs/>
        </w:rPr>
        <w:t xml:space="preserve"> to SME</w:t>
      </w:r>
      <w:r w:rsidRPr="00FD1057">
        <w:rPr>
          <w:bCs/>
        </w:rPr>
        <w:t xml:space="preserve"> </w:t>
      </w:r>
      <w:r w:rsidR="00945AB5">
        <w:rPr>
          <w:bCs/>
        </w:rPr>
        <w:t>and</w:t>
      </w:r>
      <w:r w:rsidRPr="00FD1057">
        <w:rPr>
          <w:bCs/>
        </w:rPr>
        <w:t xml:space="preserve"> will probably occur in </w:t>
      </w:r>
      <w:r w:rsidR="00FD1057" w:rsidRPr="00FD1057">
        <w:rPr>
          <w:bCs/>
        </w:rPr>
        <w:t xml:space="preserve">the </w:t>
      </w:r>
      <w:r w:rsidRPr="00FD1057">
        <w:rPr>
          <w:bCs/>
        </w:rPr>
        <w:t xml:space="preserve">next </w:t>
      </w:r>
      <w:r w:rsidR="00FD1057" w:rsidRPr="00FD1057">
        <w:rPr>
          <w:bCs/>
        </w:rPr>
        <w:t xml:space="preserve">four </w:t>
      </w:r>
      <w:r w:rsidRPr="00FD1057">
        <w:rPr>
          <w:bCs/>
        </w:rPr>
        <w:t>weeks</w:t>
      </w:r>
      <w:r w:rsidR="00FD1057" w:rsidRPr="00FD1057">
        <w:rPr>
          <w:bCs/>
        </w:rPr>
        <w:t>.</w:t>
      </w:r>
    </w:p>
    <w:p w14:paraId="4FE6A6AF" w14:textId="5B4265FD" w:rsidR="00FD1057" w:rsidRPr="007451C1" w:rsidRDefault="00FD1057" w:rsidP="00FD1057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Z. Lasemi </w:t>
      </w:r>
      <w:r w:rsidR="001F2651">
        <w:rPr>
          <w:bCs/>
        </w:rPr>
        <w:t xml:space="preserve">is the Chair of the 2021 FGIM.  It will be held </w:t>
      </w:r>
      <w:r w:rsidR="006E437A">
        <w:rPr>
          <w:bCs/>
        </w:rPr>
        <w:t xml:space="preserve">virtually in August 2021 and </w:t>
      </w:r>
      <w:r w:rsidR="00945AB5">
        <w:rPr>
          <w:bCs/>
        </w:rPr>
        <w:t xml:space="preserve">hosted by the </w:t>
      </w:r>
      <w:r w:rsidRPr="007451C1">
        <w:rPr>
          <w:bCs/>
        </w:rPr>
        <w:t xml:space="preserve">Illinois </w:t>
      </w:r>
      <w:r w:rsidR="00945AB5">
        <w:rPr>
          <w:bCs/>
        </w:rPr>
        <w:t>Geological Survey</w:t>
      </w:r>
      <w:r>
        <w:rPr>
          <w:bCs/>
        </w:rPr>
        <w:t xml:space="preserve">. </w:t>
      </w:r>
      <w:r w:rsidR="001F2651">
        <w:rPr>
          <w:bCs/>
        </w:rPr>
        <w:t>Zak</w:t>
      </w:r>
      <w:r w:rsidR="006E437A">
        <w:rPr>
          <w:bCs/>
        </w:rPr>
        <w:t xml:space="preserve"> expects to have </w:t>
      </w:r>
      <w:r w:rsidR="001F2651">
        <w:rPr>
          <w:bCs/>
        </w:rPr>
        <w:t>many</w:t>
      </w:r>
      <w:r w:rsidR="006E437A">
        <w:rPr>
          <w:bCs/>
        </w:rPr>
        <w:t xml:space="preserve"> presenters this year. </w:t>
      </w:r>
    </w:p>
    <w:p w14:paraId="7AE8DCC1" w14:textId="597C630B" w:rsidR="00FF2E08" w:rsidRPr="007451C1" w:rsidRDefault="00FF2E08" w:rsidP="006E437A">
      <w:pPr>
        <w:pStyle w:val="ListParagraph"/>
        <w:numPr>
          <w:ilvl w:val="1"/>
          <w:numId w:val="9"/>
        </w:numPr>
        <w:spacing w:after="0"/>
        <w:rPr>
          <w:bCs/>
        </w:rPr>
      </w:pPr>
      <w:r w:rsidRPr="007451C1">
        <w:rPr>
          <w:bCs/>
        </w:rPr>
        <w:t>S</w:t>
      </w:r>
      <w:r w:rsidR="006E437A">
        <w:rPr>
          <w:bCs/>
        </w:rPr>
        <w:t xml:space="preserve">. Stokowski </w:t>
      </w:r>
      <w:r w:rsidRPr="007451C1">
        <w:rPr>
          <w:bCs/>
        </w:rPr>
        <w:t xml:space="preserve">added that </w:t>
      </w:r>
      <w:r w:rsidR="001F2651">
        <w:rPr>
          <w:bCs/>
        </w:rPr>
        <w:t>Zak</w:t>
      </w:r>
      <w:r w:rsidRPr="007451C1">
        <w:rPr>
          <w:bCs/>
        </w:rPr>
        <w:t xml:space="preserve"> wants to </w:t>
      </w:r>
      <w:r w:rsidR="00945AB5">
        <w:rPr>
          <w:bCs/>
        </w:rPr>
        <w:t>have</w:t>
      </w:r>
      <w:r w:rsidRPr="007451C1">
        <w:rPr>
          <w:bCs/>
        </w:rPr>
        <w:t xml:space="preserve"> a virtual field trip as well</w:t>
      </w:r>
      <w:r w:rsidR="006E437A">
        <w:rPr>
          <w:bCs/>
        </w:rPr>
        <w:t>.</w:t>
      </w:r>
    </w:p>
    <w:p w14:paraId="4123B29B" w14:textId="3841E2AA" w:rsidR="00FF2E08" w:rsidRPr="006E437A" w:rsidRDefault="001F2651" w:rsidP="006E437A">
      <w:pPr>
        <w:pStyle w:val="ListParagraph"/>
        <w:numPr>
          <w:ilvl w:val="1"/>
          <w:numId w:val="9"/>
        </w:numPr>
        <w:spacing w:after="0"/>
        <w:rPr>
          <w:bCs/>
        </w:rPr>
      </w:pPr>
      <w:r>
        <w:rPr>
          <w:bCs/>
        </w:rPr>
        <w:t>Zak</w:t>
      </w:r>
      <w:r w:rsidR="00FF2E08" w:rsidRPr="007451C1">
        <w:rPr>
          <w:bCs/>
        </w:rPr>
        <w:t xml:space="preserve"> </w:t>
      </w:r>
      <w:r w:rsidR="006E437A">
        <w:rPr>
          <w:bCs/>
        </w:rPr>
        <w:t>is w</w:t>
      </w:r>
      <w:r w:rsidR="00FF2E08" w:rsidRPr="006E437A">
        <w:rPr>
          <w:bCs/>
        </w:rPr>
        <w:t>aiting on exact date</w:t>
      </w:r>
      <w:r w:rsidR="006E437A">
        <w:rPr>
          <w:bCs/>
        </w:rPr>
        <w:t>s for the forum</w:t>
      </w:r>
      <w:r w:rsidR="00945AB5">
        <w:rPr>
          <w:bCs/>
        </w:rPr>
        <w:t xml:space="preserve">.  He </w:t>
      </w:r>
      <w:r w:rsidR="00FF2E08" w:rsidRPr="006E437A">
        <w:rPr>
          <w:bCs/>
        </w:rPr>
        <w:t>will announce</w:t>
      </w:r>
      <w:r w:rsidR="006E437A">
        <w:rPr>
          <w:bCs/>
        </w:rPr>
        <w:t xml:space="preserve"> </w:t>
      </w:r>
      <w:r w:rsidR="00FF2E08" w:rsidRPr="006E437A">
        <w:rPr>
          <w:bCs/>
        </w:rPr>
        <w:t>via email</w:t>
      </w:r>
      <w:r w:rsidR="006E437A">
        <w:rPr>
          <w:bCs/>
        </w:rPr>
        <w:t>.</w:t>
      </w:r>
    </w:p>
    <w:p w14:paraId="1187B1F0" w14:textId="6A53F44E" w:rsidR="00FF2E08" w:rsidRDefault="001F2651" w:rsidP="006E437A">
      <w:pPr>
        <w:pStyle w:val="ListParagraph"/>
        <w:numPr>
          <w:ilvl w:val="1"/>
          <w:numId w:val="9"/>
        </w:numPr>
        <w:spacing w:after="0"/>
        <w:rPr>
          <w:bCs/>
        </w:rPr>
      </w:pPr>
      <w:r>
        <w:rPr>
          <w:bCs/>
        </w:rPr>
        <w:t>Zak</w:t>
      </w:r>
      <w:r w:rsidR="00FF2E08" w:rsidRPr="007451C1">
        <w:rPr>
          <w:bCs/>
        </w:rPr>
        <w:t xml:space="preserve"> needs clarity on </w:t>
      </w:r>
      <w:r w:rsidR="006E437A" w:rsidRPr="007451C1">
        <w:rPr>
          <w:bCs/>
        </w:rPr>
        <w:t>whether</w:t>
      </w:r>
      <w:r w:rsidR="00FF2E08" w:rsidRPr="007451C1">
        <w:rPr>
          <w:bCs/>
        </w:rPr>
        <w:t xml:space="preserve"> we want to charge </w:t>
      </w:r>
      <w:r w:rsidR="006E437A">
        <w:rPr>
          <w:bCs/>
        </w:rPr>
        <w:t xml:space="preserve">a </w:t>
      </w:r>
      <w:r w:rsidR="00FF2E08" w:rsidRPr="007451C1">
        <w:rPr>
          <w:bCs/>
        </w:rPr>
        <w:t>registration</w:t>
      </w:r>
      <w:r w:rsidR="006E437A">
        <w:rPr>
          <w:bCs/>
        </w:rPr>
        <w:t xml:space="preserve"> fee.</w:t>
      </w:r>
    </w:p>
    <w:p w14:paraId="5800F0BA" w14:textId="16BF18D1" w:rsidR="006E437A" w:rsidRDefault="006E437A" w:rsidP="006E437A">
      <w:pPr>
        <w:pStyle w:val="ListParagraph"/>
        <w:numPr>
          <w:ilvl w:val="2"/>
          <w:numId w:val="9"/>
        </w:numPr>
      </w:pPr>
      <w:r>
        <w:t>T. N</w:t>
      </w:r>
      <w:r w:rsidRPr="007451C1">
        <w:t>ewman would like to not have a registration fee. If there is a fee, make it minimum to only what fees are incurred by Illinois hosting the meeting</w:t>
      </w:r>
      <w:r>
        <w:t>.</w:t>
      </w:r>
    </w:p>
    <w:p w14:paraId="5DD0309C" w14:textId="52A168CD" w:rsidR="006E437A" w:rsidRPr="007451C1" w:rsidRDefault="006E437A" w:rsidP="006E437A">
      <w:pPr>
        <w:pStyle w:val="ListParagraph"/>
        <w:numPr>
          <w:ilvl w:val="2"/>
          <w:numId w:val="9"/>
        </w:numPr>
      </w:pPr>
      <w:r>
        <w:t xml:space="preserve">T. </w:t>
      </w:r>
      <w:r w:rsidRPr="007451C1">
        <w:t xml:space="preserve">Newman </w:t>
      </w:r>
      <w:r>
        <w:t>suggested o</w:t>
      </w:r>
      <w:r w:rsidRPr="007451C1">
        <w:t>ffer</w:t>
      </w:r>
      <w:r w:rsidR="002020AC">
        <w:t>ing</w:t>
      </w:r>
      <w:r w:rsidRPr="007451C1">
        <w:t xml:space="preserve"> swag for virtual members if a registration fee is charged. </w:t>
      </w:r>
    </w:p>
    <w:p w14:paraId="3C27CC2A" w14:textId="2064C283" w:rsidR="006E437A" w:rsidRPr="007451C1" w:rsidRDefault="001F2651" w:rsidP="006E437A">
      <w:pPr>
        <w:pStyle w:val="ListParagraph"/>
        <w:numPr>
          <w:ilvl w:val="2"/>
          <w:numId w:val="9"/>
        </w:numPr>
      </w:pPr>
      <w:r>
        <w:t>Zak</w:t>
      </w:r>
      <w:r w:rsidR="006E437A">
        <w:t xml:space="preserve"> mentioned that he will get some sponsorships for </w:t>
      </w:r>
      <w:r w:rsidR="002020AC">
        <w:t xml:space="preserve">a </w:t>
      </w:r>
      <w:r w:rsidR="006E437A">
        <w:t>field trip.</w:t>
      </w:r>
    </w:p>
    <w:p w14:paraId="787C163B" w14:textId="5803D452" w:rsidR="006A5127" w:rsidRDefault="001F2651" w:rsidP="006A5127">
      <w:pPr>
        <w:pStyle w:val="ListParagraph"/>
        <w:numPr>
          <w:ilvl w:val="2"/>
          <w:numId w:val="9"/>
        </w:numPr>
      </w:pPr>
      <w:r>
        <w:t>Zak</w:t>
      </w:r>
      <w:r w:rsidR="006A5127" w:rsidRPr="007451C1">
        <w:t xml:space="preserve"> will reach out to </w:t>
      </w:r>
      <w:r w:rsidR="00FD1057">
        <w:t xml:space="preserve">Tom </w:t>
      </w:r>
      <w:r w:rsidR="006A5127" w:rsidRPr="007451C1">
        <w:t xml:space="preserve">in </w:t>
      </w:r>
      <w:r w:rsidR="002020AC">
        <w:t xml:space="preserve">a </w:t>
      </w:r>
      <w:r w:rsidR="006A5127" w:rsidRPr="007451C1">
        <w:t xml:space="preserve">couple of weeks with proposed dates and </w:t>
      </w:r>
      <w:r w:rsidR="00FD1057">
        <w:t>cost</w:t>
      </w:r>
      <w:r w:rsidR="002020AC">
        <w:t>s</w:t>
      </w:r>
      <w:r w:rsidR="00FD1057">
        <w:t xml:space="preserve"> </w:t>
      </w:r>
      <w:r w:rsidR="006A5127" w:rsidRPr="007451C1">
        <w:t>incurred</w:t>
      </w:r>
      <w:r w:rsidR="006E437A">
        <w:t>.</w:t>
      </w:r>
    </w:p>
    <w:p w14:paraId="4B3EBAFC" w14:textId="1C44375F" w:rsidR="006E437A" w:rsidRDefault="006E437A" w:rsidP="006E437A">
      <w:pPr>
        <w:pStyle w:val="ListParagraph"/>
        <w:numPr>
          <w:ilvl w:val="1"/>
          <w:numId w:val="9"/>
        </w:numPr>
        <w:spacing w:after="0"/>
        <w:rPr>
          <w:bCs/>
        </w:rPr>
      </w:pPr>
      <w:r w:rsidRPr="007451C1">
        <w:rPr>
          <w:bCs/>
        </w:rPr>
        <w:t>S</w:t>
      </w:r>
      <w:r>
        <w:rPr>
          <w:bCs/>
        </w:rPr>
        <w:t>. Stokowski</w:t>
      </w:r>
      <w:r w:rsidRPr="007451C1">
        <w:rPr>
          <w:bCs/>
        </w:rPr>
        <w:t xml:space="preserve"> was asked if </w:t>
      </w:r>
      <w:r w:rsidR="002020AC">
        <w:rPr>
          <w:bCs/>
        </w:rPr>
        <w:t xml:space="preserve">the </w:t>
      </w:r>
      <w:r w:rsidRPr="007451C1">
        <w:rPr>
          <w:bCs/>
        </w:rPr>
        <w:t xml:space="preserve">forum from </w:t>
      </w:r>
      <w:r>
        <w:rPr>
          <w:bCs/>
        </w:rPr>
        <w:t xml:space="preserve">the </w:t>
      </w:r>
      <w:r w:rsidRPr="007451C1">
        <w:rPr>
          <w:bCs/>
        </w:rPr>
        <w:t>last year was recorded</w:t>
      </w:r>
      <w:r>
        <w:rPr>
          <w:bCs/>
        </w:rPr>
        <w:t>.</w:t>
      </w:r>
      <w:r w:rsidR="001F2651">
        <w:rPr>
          <w:bCs/>
        </w:rPr>
        <w:t xml:space="preserve">  Yes, but there is no plan to distribute the recording.</w:t>
      </w:r>
      <w:r w:rsidR="00945AB5">
        <w:rPr>
          <w:bCs/>
        </w:rPr>
        <w:t xml:space="preserve">  Some presenters do not want it distributed.</w:t>
      </w:r>
    </w:p>
    <w:p w14:paraId="47A67D15" w14:textId="77777777" w:rsidR="006A5127" w:rsidRPr="006E437A" w:rsidRDefault="006A5127" w:rsidP="006E437A">
      <w:pPr>
        <w:spacing w:after="0"/>
        <w:rPr>
          <w:bCs/>
        </w:rPr>
      </w:pPr>
    </w:p>
    <w:p w14:paraId="3CFEB493" w14:textId="77777777" w:rsidR="00FF2E08" w:rsidRPr="006E437A" w:rsidRDefault="00FF2E08" w:rsidP="007451C1">
      <w:pPr>
        <w:pStyle w:val="ListParagraph"/>
        <w:numPr>
          <w:ilvl w:val="0"/>
          <w:numId w:val="9"/>
        </w:numPr>
        <w:spacing w:after="0"/>
        <w:rPr>
          <w:b/>
          <w:bCs/>
          <w:iCs/>
          <w:u w:val="single"/>
        </w:rPr>
      </w:pPr>
      <w:r w:rsidRPr="006E437A">
        <w:rPr>
          <w:b/>
          <w:bCs/>
        </w:rPr>
        <w:t>SME Leadership Visit</w:t>
      </w:r>
    </w:p>
    <w:p w14:paraId="601B20C7" w14:textId="47C04111" w:rsidR="00FF2E08" w:rsidRPr="007451C1" w:rsidRDefault="00FF2E08" w:rsidP="007451C1">
      <w:pPr>
        <w:pStyle w:val="ListParagraph"/>
        <w:numPr>
          <w:ilvl w:val="1"/>
          <w:numId w:val="9"/>
        </w:numPr>
        <w:spacing w:after="0"/>
      </w:pPr>
      <w:r w:rsidRPr="007451C1">
        <w:rPr>
          <w:bCs/>
          <w:i/>
          <w:iCs/>
        </w:rPr>
        <w:t>Leadership did not show up</w:t>
      </w:r>
      <w:r w:rsidR="006E437A">
        <w:rPr>
          <w:bCs/>
          <w:i/>
          <w:iCs/>
        </w:rPr>
        <w:t xml:space="preserve"> during the meeting</w:t>
      </w:r>
    </w:p>
    <w:p w14:paraId="0BC56610" w14:textId="77777777" w:rsidR="00FF2E08" w:rsidRPr="007451C1" w:rsidRDefault="00FF2E08" w:rsidP="00FF2E08">
      <w:pPr>
        <w:pStyle w:val="ListParagraph"/>
        <w:spacing w:after="0"/>
        <w:ind w:left="1440"/>
      </w:pPr>
    </w:p>
    <w:p w14:paraId="2EE91947" w14:textId="77777777" w:rsidR="00FF2E08" w:rsidRPr="00582FC9" w:rsidRDefault="00FF2E08" w:rsidP="007451C1">
      <w:pPr>
        <w:pStyle w:val="ListParagraph"/>
        <w:numPr>
          <w:ilvl w:val="0"/>
          <w:numId w:val="9"/>
        </w:numPr>
        <w:rPr>
          <w:b/>
          <w:bCs/>
        </w:rPr>
      </w:pPr>
      <w:r w:rsidRPr="00582FC9">
        <w:rPr>
          <w:b/>
          <w:bCs/>
        </w:rPr>
        <w:t>Publications</w:t>
      </w:r>
    </w:p>
    <w:p w14:paraId="3F7B8BBD" w14:textId="727C9892" w:rsidR="00FF2E08" w:rsidRPr="007451C1" w:rsidRDefault="00FF2E08" w:rsidP="007451C1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>S</w:t>
      </w:r>
      <w:r w:rsidR="001C1A8F">
        <w:rPr>
          <w:bCs/>
        </w:rPr>
        <w:t>. Stokowski</w:t>
      </w:r>
      <w:r w:rsidRPr="007451C1">
        <w:rPr>
          <w:bCs/>
        </w:rPr>
        <w:t xml:space="preserve"> introduces </w:t>
      </w:r>
      <w:r w:rsidR="002020AC">
        <w:rPr>
          <w:bCs/>
        </w:rPr>
        <w:t xml:space="preserve">the </w:t>
      </w:r>
      <w:r w:rsidRPr="007451C1">
        <w:rPr>
          <w:bCs/>
        </w:rPr>
        <w:t xml:space="preserve">need to address </w:t>
      </w:r>
      <w:r w:rsidR="002020AC">
        <w:rPr>
          <w:bCs/>
        </w:rPr>
        <w:t xml:space="preserve">the </w:t>
      </w:r>
      <w:r w:rsidRPr="007451C1">
        <w:rPr>
          <w:bCs/>
        </w:rPr>
        <w:t>items below and recommends forming an ad</w:t>
      </w:r>
      <w:r w:rsidR="006326C6">
        <w:rPr>
          <w:bCs/>
        </w:rPr>
        <w:t>-</w:t>
      </w:r>
      <w:r w:rsidRPr="007451C1">
        <w:rPr>
          <w:bCs/>
        </w:rPr>
        <w:t>hoc committee</w:t>
      </w:r>
      <w:r w:rsidR="002020AC">
        <w:rPr>
          <w:bCs/>
        </w:rPr>
        <w:t>.</w:t>
      </w:r>
      <w:r w:rsidRPr="007451C1">
        <w:rPr>
          <w:bCs/>
        </w:rPr>
        <w:t xml:space="preserve"> </w:t>
      </w:r>
    </w:p>
    <w:p w14:paraId="01ACAE6D" w14:textId="77777777" w:rsidR="00FF2E08" w:rsidRPr="007451C1" w:rsidRDefault="00FF2E08" w:rsidP="006326C6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>Industrial Minerals and Rocks, 8</w:t>
      </w:r>
      <w:r w:rsidRPr="007451C1">
        <w:rPr>
          <w:bCs/>
          <w:vertAlign w:val="superscript"/>
        </w:rPr>
        <w:t>th</w:t>
      </w:r>
      <w:r w:rsidRPr="007451C1">
        <w:rPr>
          <w:bCs/>
        </w:rPr>
        <w:t xml:space="preserve"> Ed.</w:t>
      </w:r>
    </w:p>
    <w:p w14:paraId="58AC3A20" w14:textId="000D013F" w:rsidR="00FF2E08" w:rsidRPr="007451C1" w:rsidRDefault="006326C6" w:rsidP="006326C6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The seventh edition was p</w:t>
      </w:r>
      <w:r w:rsidR="00FF2E08" w:rsidRPr="007451C1">
        <w:rPr>
          <w:color w:val="000000" w:themeColor="text1"/>
        </w:rPr>
        <w:t>ublished in 2007</w:t>
      </w:r>
      <w:r w:rsidR="00945AB5">
        <w:rPr>
          <w:color w:val="000000" w:themeColor="text1"/>
        </w:rPr>
        <w:t>,</w:t>
      </w:r>
      <w:r w:rsidR="00FF2E08" w:rsidRPr="007451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the </w:t>
      </w:r>
      <w:r w:rsidR="00FF2E08" w:rsidRPr="007451C1">
        <w:rPr>
          <w:color w:val="000000" w:themeColor="text1"/>
        </w:rPr>
        <w:t>next edition needs to be organized as it has historically been every 10 – 15 years</w:t>
      </w:r>
      <w:r>
        <w:rPr>
          <w:color w:val="000000" w:themeColor="text1"/>
        </w:rPr>
        <w:t>.</w:t>
      </w:r>
    </w:p>
    <w:p w14:paraId="623ED61C" w14:textId="30F5FEB8" w:rsidR="00FF2E08" w:rsidRPr="007451C1" w:rsidRDefault="00FF2E08" w:rsidP="006326C6">
      <w:pPr>
        <w:pStyle w:val="ListParagraph"/>
        <w:numPr>
          <w:ilvl w:val="2"/>
          <w:numId w:val="9"/>
        </w:numPr>
        <w:rPr>
          <w:color w:val="000000" w:themeColor="text1"/>
        </w:rPr>
      </w:pPr>
      <w:r w:rsidRPr="007451C1">
        <w:rPr>
          <w:color w:val="000000" w:themeColor="text1"/>
        </w:rPr>
        <w:t>Update/Revise/Create Installments</w:t>
      </w:r>
      <w:r w:rsidR="002020AC">
        <w:rPr>
          <w:color w:val="000000" w:themeColor="text1"/>
        </w:rPr>
        <w:t>.</w:t>
      </w:r>
    </w:p>
    <w:p w14:paraId="1FA8E403" w14:textId="68399F0D" w:rsidR="00FF2E08" w:rsidRPr="007451C1" w:rsidRDefault="00FF2E08" w:rsidP="006326C6">
      <w:pPr>
        <w:pStyle w:val="ListParagraph"/>
        <w:numPr>
          <w:ilvl w:val="2"/>
          <w:numId w:val="9"/>
        </w:numPr>
        <w:rPr>
          <w:color w:val="000000" w:themeColor="text1"/>
        </w:rPr>
      </w:pPr>
      <w:r w:rsidRPr="007451C1">
        <w:rPr>
          <w:color w:val="000000" w:themeColor="text1"/>
        </w:rPr>
        <w:t>Need Chair and 5 Committee Members</w:t>
      </w:r>
      <w:r w:rsidR="002020AC">
        <w:rPr>
          <w:color w:val="000000" w:themeColor="text1"/>
        </w:rPr>
        <w:t>.</w:t>
      </w:r>
    </w:p>
    <w:p w14:paraId="2D4019E3" w14:textId="05979722" w:rsidR="00FF2E08" w:rsidRPr="007451C1" w:rsidRDefault="006326C6" w:rsidP="006326C6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Need p</w:t>
      </w:r>
      <w:r w:rsidR="00FF2E08" w:rsidRPr="007451C1">
        <w:rPr>
          <w:color w:val="000000" w:themeColor="text1"/>
        </w:rPr>
        <w:t>roposal to SME</w:t>
      </w:r>
      <w:r w:rsidR="002020AC">
        <w:rPr>
          <w:color w:val="000000" w:themeColor="text1"/>
        </w:rPr>
        <w:t>.</w:t>
      </w:r>
    </w:p>
    <w:p w14:paraId="0F2DE84B" w14:textId="238DABED" w:rsidR="00FF2E08" w:rsidRDefault="006326C6" w:rsidP="007451C1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>The ad-hoc c</w:t>
      </w:r>
      <w:r w:rsidR="00FF2E08" w:rsidRPr="007451C1">
        <w:rPr>
          <w:bCs/>
        </w:rPr>
        <w:t xml:space="preserve">ommittee </w:t>
      </w:r>
      <w:r>
        <w:rPr>
          <w:bCs/>
        </w:rPr>
        <w:t xml:space="preserve">will be </w:t>
      </w:r>
      <w:r w:rsidR="00FF2E08" w:rsidRPr="007451C1">
        <w:rPr>
          <w:bCs/>
        </w:rPr>
        <w:t>responsible to write a proposal to SME</w:t>
      </w:r>
      <w:r w:rsidR="002020AC">
        <w:rPr>
          <w:bCs/>
        </w:rPr>
        <w:t>.</w:t>
      </w:r>
    </w:p>
    <w:p w14:paraId="57316F04" w14:textId="0D095BE6" w:rsidR="006326C6" w:rsidRPr="007451C1" w:rsidRDefault="006326C6" w:rsidP="006326C6">
      <w:pPr>
        <w:pStyle w:val="ListParagraph"/>
        <w:numPr>
          <w:ilvl w:val="3"/>
          <w:numId w:val="9"/>
        </w:numPr>
        <w:rPr>
          <w:bCs/>
        </w:rPr>
      </w:pPr>
      <w:r w:rsidRPr="007451C1">
        <w:rPr>
          <w:bCs/>
        </w:rPr>
        <w:t>M</w:t>
      </w:r>
      <w:r w:rsidR="00837CE3">
        <w:rPr>
          <w:bCs/>
        </w:rPr>
        <w:t xml:space="preserve">. Herpfer </w:t>
      </w:r>
      <w:r w:rsidRPr="007451C1">
        <w:rPr>
          <w:bCs/>
        </w:rPr>
        <w:t xml:space="preserve">asked about </w:t>
      </w:r>
      <w:r>
        <w:rPr>
          <w:bCs/>
        </w:rPr>
        <w:t xml:space="preserve">having a </w:t>
      </w:r>
      <w:r w:rsidRPr="007451C1">
        <w:rPr>
          <w:bCs/>
        </w:rPr>
        <w:t>professional editor</w:t>
      </w:r>
      <w:r w:rsidR="002020AC">
        <w:rPr>
          <w:bCs/>
        </w:rPr>
        <w:t>.</w:t>
      </w:r>
    </w:p>
    <w:p w14:paraId="1E7CCE9D" w14:textId="3B172DE5" w:rsidR="006326C6" w:rsidRDefault="006326C6" w:rsidP="006326C6">
      <w:pPr>
        <w:pStyle w:val="ListParagraph"/>
        <w:numPr>
          <w:ilvl w:val="4"/>
          <w:numId w:val="9"/>
        </w:numPr>
        <w:rPr>
          <w:bCs/>
        </w:rPr>
      </w:pPr>
      <w:r w:rsidRPr="007451C1">
        <w:rPr>
          <w:bCs/>
        </w:rPr>
        <w:t xml:space="preserve">Steve answered that we will have </w:t>
      </w:r>
      <w:r w:rsidR="002020AC">
        <w:rPr>
          <w:bCs/>
        </w:rPr>
        <w:t xml:space="preserve">a </w:t>
      </w:r>
      <w:r w:rsidRPr="007451C1">
        <w:rPr>
          <w:bCs/>
        </w:rPr>
        <w:t xml:space="preserve">professional editor, but need a committee to </w:t>
      </w:r>
      <w:r>
        <w:rPr>
          <w:bCs/>
        </w:rPr>
        <w:t>kick-start</w:t>
      </w:r>
      <w:r w:rsidRPr="007451C1">
        <w:rPr>
          <w:bCs/>
        </w:rPr>
        <w:t xml:space="preserve"> this work</w:t>
      </w:r>
      <w:r w:rsidR="002020AC">
        <w:rPr>
          <w:bCs/>
        </w:rPr>
        <w:t>.</w:t>
      </w:r>
    </w:p>
    <w:p w14:paraId="42C4BC50" w14:textId="4769AF2C" w:rsidR="006326C6" w:rsidRPr="006326C6" w:rsidRDefault="006326C6" w:rsidP="006326C6">
      <w:pPr>
        <w:pStyle w:val="ListParagraph"/>
        <w:numPr>
          <w:ilvl w:val="4"/>
          <w:numId w:val="9"/>
        </w:numPr>
        <w:rPr>
          <w:bCs/>
        </w:rPr>
      </w:pPr>
      <w:r>
        <w:rPr>
          <w:bCs/>
        </w:rPr>
        <w:t>Eventually</w:t>
      </w:r>
      <w:r w:rsidR="002020AC">
        <w:rPr>
          <w:bCs/>
        </w:rPr>
        <w:t>,</w:t>
      </w:r>
      <w:r>
        <w:rPr>
          <w:bCs/>
        </w:rPr>
        <w:t xml:space="preserve"> </w:t>
      </w:r>
      <w:r w:rsidR="002020AC">
        <w:rPr>
          <w:bCs/>
        </w:rPr>
        <w:t xml:space="preserve">the </w:t>
      </w:r>
      <w:r>
        <w:rPr>
          <w:bCs/>
        </w:rPr>
        <w:t>professional editor will chair the committee once the proposal is in for review to SME</w:t>
      </w:r>
      <w:r w:rsidR="002020AC">
        <w:rPr>
          <w:bCs/>
        </w:rPr>
        <w:t>.</w:t>
      </w:r>
    </w:p>
    <w:p w14:paraId="6F353C04" w14:textId="1CE9B00D" w:rsidR="00FF2E08" w:rsidRPr="007451C1" w:rsidRDefault="00FF2E08" w:rsidP="006326C6">
      <w:pPr>
        <w:pStyle w:val="ListParagraph"/>
        <w:numPr>
          <w:ilvl w:val="4"/>
          <w:numId w:val="9"/>
        </w:numPr>
        <w:rPr>
          <w:bCs/>
        </w:rPr>
      </w:pPr>
      <w:r w:rsidRPr="007451C1">
        <w:rPr>
          <w:bCs/>
        </w:rPr>
        <w:t xml:space="preserve">Bowen Li </w:t>
      </w:r>
      <w:r w:rsidR="006326C6">
        <w:rPr>
          <w:bCs/>
        </w:rPr>
        <w:t xml:space="preserve">volunteered to </w:t>
      </w:r>
      <w:r w:rsidR="00945AB5">
        <w:rPr>
          <w:bCs/>
        </w:rPr>
        <w:t>chair the committee temporarily</w:t>
      </w:r>
      <w:r w:rsidR="002020AC">
        <w:rPr>
          <w:bCs/>
        </w:rPr>
        <w:t>.</w:t>
      </w:r>
    </w:p>
    <w:p w14:paraId="684C5D30" w14:textId="21C2A5B6" w:rsidR="00FF2E08" w:rsidRPr="007451C1" w:rsidRDefault="00FF2E08" w:rsidP="006326C6">
      <w:pPr>
        <w:pStyle w:val="ListParagraph"/>
        <w:numPr>
          <w:ilvl w:val="4"/>
          <w:numId w:val="9"/>
        </w:numPr>
        <w:rPr>
          <w:bCs/>
        </w:rPr>
      </w:pPr>
      <w:r w:rsidRPr="007451C1">
        <w:rPr>
          <w:bCs/>
        </w:rPr>
        <w:t>Marc Herpfer will join as a member of the committee</w:t>
      </w:r>
      <w:r w:rsidR="002020AC">
        <w:rPr>
          <w:bCs/>
        </w:rPr>
        <w:t>.</w:t>
      </w:r>
    </w:p>
    <w:p w14:paraId="549FDE77" w14:textId="435C08DD" w:rsidR="00FF2E08" w:rsidRPr="007451C1" w:rsidRDefault="002020AC" w:rsidP="006326C6">
      <w:pPr>
        <w:pStyle w:val="ListParagraph"/>
        <w:numPr>
          <w:ilvl w:val="4"/>
          <w:numId w:val="9"/>
        </w:numPr>
        <w:rPr>
          <w:bCs/>
        </w:rPr>
      </w:pPr>
      <w:r>
        <w:rPr>
          <w:bCs/>
        </w:rPr>
        <w:t>The r</w:t>
      </w:r>
      <w:r w:rsidR="006326C6">
        <w:rPr>
          <w:bCs/>
        </w:rPr>
        <w:t>est of the committee members will be discussed/assigned during</w:t>
      </w:r>
      <w:r w:rsidR="00FF2E08" w:rsidRPr="007451C1">
        <w:rPr>
          <w:bCs/>
        </w:rPr>
        <w:t xml:space="preserve"> the </w:t>
      </w:r>
      <w:r w:rsidR="006326C6">
        <w:rPr>
          <w:bCs/>
        </w:rPr>
        <w:t>upcoming IM&amp;AD N</w:t>
      </w:r>
      <w:r w:rsidR="00FF2E08" w:rsidRPr="007451C1">
        <w:rPr>
          <w:bCs/>
        </w:rPr>
        <w:t>ominati</w:t>
      </w:r>
      <w:r w:rsidR="006326C6">
        <w:rPr>
          <w:bCs/>
        </w:rPr>
        <w:t>on</w:t>
      </w:r>
      <w:r w:rsidR="00FF2E08" w:rsidRPr="007451C1">
        <w:rPr>
          <w:bCs/>
        </w:rPr>
        <w:t xml:space="preserve"> </w:t>
      </w:r>
      <w:r w:rsidR="006326C6">
        <w:rPr>
          <w:bCs/>
        </w:rPr>
        <w:t>C</w:t>
      </w:r>
      <w:r w:rsidR="00FF2E08" w:rsidRPr="007451C1">
        <w:rPr>
          <w:bCs/>
        </w:rPr>
        <w:t>ommittee</w:t>
      </w:r>
      <w:r w:rsidR="006326C6">
        <w:rPr>
          <w:bCs/>
        </w:rPr>
        <w:t xml:space="preserve"> meeting</w:t>
      </w:r>
      <w:r>
        <w:rPr>
          <w:bCs/>
        </w:rPr>
        <w:t>.</w:t>
      </w:r>
    </w:p>
    <w:p w14:paraId="0BD18830" w14:textId="7D8128A8" w:rsidR="00FF2E08" w:rsidRPr="00945AB5" w:rsidRDefault="006326C6" w:rsidP="00A76FD4">
      <w:pPr>
        <w:pStyle w:val="ListParagraph"/>
        <w:numPr>
          <w:ilvl w:val="4"/>
          <w:numId w:val="9"/>
        </w:numPr>
        <w:rPr>
          <w:bCs/>
        </w:rPr>
      </w:pPr>
      <w:r w:rsidRPr="00945AB5">
        <w:rPr>
          <w:bCs/>
        </w:rPr>
        <w:t xml:space="preserve">R. </w:t>
      </w:r>
      <w:r w:rsidR="00FF2E08" w:rsidRPr="00945AB5">
        <w:rPr>
          <w:bCs/>
        </w:rPr>
        <w:t>Raitani mentioned SME has a committee that reviews proposals</w:t>
      </w:r>
      <w:r w:rsidR="002020AC" w:rsidRPr="00945AB5">
        <w:rPr>
          <w:bCs/>
        </w:rPr>
        <w:t>.</w:t>
      </w:r>
      <w:r w:rsidR="00945AB5" w:rsidRPr="00945AB5">
        <w:rPr>
          <w:bCs/>
        </w:rPr>
        <w:t xml:space="preserve"> </w:t>
      </w:r>
      <w:r w:rsidR="00FF2E08" w:rsidRPr="00945AB5">
        <w:rPr>
          <w:bCs/>
        </w:rPr>
        <w:t xml:space="preserve">He will reach out to Jean Oliver with </w:t>
      </w:r>
      <w:r w:rsidR="000B5877" w:rsidRPr="00945AB5">
        <w:rPr>
          <w:bCs/>
        </w:rPr>
        <w:t xml:space="preserve">the Information Publication Committee of </w:t>
      </w:r>
      <w:r w:rsidR="00FF2E08" w:rsidRPr="00945AB5">
        <w:rPr>
          <w:bCs/>
        </w:rPr>
        <w:t xml:space="preserve">SME to get the </w:t>
      </w:r>
      <w:r w:rsidR="00945AB5">
        <w:rPr>
          <w:bCs/>
        </w:rPr>
        <w:t>proposal template</w:t>
      </w:r>
      <w:r w:rsidR="000B5877" w:rsidRPr="00945AB5">
        <w:rPr>
          <w:bCs/>
        </w:rPr>
        <w:t>.</w:t>
      </w:r>
    </w:p>
    <w:p w14:paraId="58B44195" w14:textId="5E4ADF49" w:rsidR="00FF2E08" w:rsidRPr="000B5877" w:rsidRDefault="00FF2E08" w:rsidP="000B5877">
      <w:pPr>
        <w:pStyle w:val="ListParagraph"/>
        <w:numPr>
          <w:ilvl w:val="3"/>
          <w:numId w:val="9"/>
        </w:numPr>
        <w:rPr>
          <w:bCs/>
        </w:rPr>
      </w:pPr>
      <w:r w:rsidRPr="007451C1">
        <w:rPr>
          <w:bCs/>
        </w:rPr>
        <w:t>M</w:t>
      </w:r>
      <w:r w:rsidR="00837CE3">
        <w:rPr>
          <w:bCs/>
        </w:rPr>
        <w:t xml:space="preserve">. Herpfer </w:t>
      </w:r>
      <w:r w:rsidRPr="007451C1">
        <w:rPr>
          <w:bCs/>
        </w:rPr>
        <w:t>mentioned this committee should lead the proposal</w:t>
      </w:r>
      <w:r w:rsidR="00945AB5">
        <w:rPr>
          <w:bCs/>
        </w:rPr>
        <w:t>,</w:t>
      </w:r>
      <w:r w:rsidRPr="007451C1">
        <w:rPr>
          <w:bCs/>
        </w:rPr>
        <w:t xml:space="preserve"> </w:t>
      </w:r>
      <w:r w:rsidR="002020AC">
        <w:rPr>
          <w:bCs/>
        </w:rPr>
        <w:t xml:space="preserve">the </w:t>
      </w:r>
      <w:r w:rsidRPr="007451C1">
        <w:rPr>
          <w:bCs/>
        </w:rPr>
        <w:t>whole purpose is to make money</w:t>
      </w:r>
      <w:r w:rsidR="000B5877">
        <w:rPr>
          <w:bCs/>
        </w:rPr>
        <w:t xml:space="preserve">, and a </w:t>
      </w:r>
      <w:r w:rsidRPr="000B5877">
        <w:rPr>
          <w:bCs/>
        </w:rPr>
        <w:t>significant effort will be required to present a good business model to the SME</w:t>
      </w:r>
      <w:r w:rsidR="002020AC">
        <w:rPr>
          <w:bCs/>
        </w:rPr>
        <w:t>.</w:t>
      </w:r>
    </w:p>
    <w:p w14:paraId="1644C401" w14:textId="77777777" w:rsidR="00FF2E08" w:rsidRPr="007451C1" w:rsidRDefault="00FF2E08" w:rsidP="007451C1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7451C1">
        <w:rPr>
          <w:color w:val="000000" w:themeColor="text1"/>
        </w:rPr>
        <w:t>New Product Line Book Series: Industrial Minerals and Aggregates (65 pages per book)</w:t>
      </w:r>
    </w:p>
    <w:p w14:paraId="6720182D" w14:textId="25F6227D" w:rsidR="00FF2E08" w:rsidRPr="007451C1" w:rsidRDefault="00FF2E08" w:rsidP="007451C1">
      <w:pPr>
        <w:pStyle w:val="ListParagraph"/>
        <w:numPr>
          <w:ilvl w:val="2"/>
          <w:numId w:val="9"/>
        </w:numPr>
        <w:rPr>
          <w:color w:val="000000" w:themeColor="text1"/>
        </w:rPr>
      </w:pPr>
      <w:r w:rsidRPr="007451C1">
        <w:rPr>
          <w:color w:val="000000" w:themeColor="text1"/>
        </w:rPr>
        <w:t>Need Chair and 2 Committee Members</w:t>
      </w:r>
      <w:r w:rsidR="002020AC">
        <w:rPr>
          <w:color w:val="000000" w:themeColor="text1"/>
        </w:rPr>
        <w:t>.</w:t>
      </w:r>
    </w:p>
    <w:p w14:paraId="554C70EE" w14:textId="45FF43BD" w:rsidR="00FF2E08" w:rsidRPr="007451C1" w:rsidRDefault="00FF2E08" w:rsidP="007451C1">
      <w:pPr>
        <w:pStyle w:val="ListParagraph"/>
        <w:numPr>
          <w:ilvl w:val="3"/>
          <w:numId w:val="9"/>
        </w:numPr>
        <w:rPr>
          <w:color w:val="000000" w:themeColor="text1"/>
        </w:rPr>
      </w:pPr>
      <w:r w:rsidRPr="007451C1">
        <w:rPr>
          <w:color w:val="000000" w:themeColor="text1"/>
        </w:rPr>
        <w:t xml:space="preserve">Steve </w:t>
      </w:r>
      <w:r w:rsidR="00C83163">
        <w:rPr>
          <w:color w:val="000000" w:themeColor="text1"/>
        </w:rPr>
        <w:t>v</w:t>
      </w:r>
      <w:r w:rsidRPr="007451C1">
        <w:rPr>
          <w:color w:val="000000" w:themeColor="text1"/>
        </w:rPr>
        <w:t>olunteer</w:t>
      </w:r>
      <w:r w:rsidR="00C83163">
        <w:rPr>
          <w:color w:val="000000" w:themeColor="text1"/>
        </w:rPr>
        <w:t>s</w:t>
      </w:r>
      <w:r w:rsidRPr="007451C1">
        <w:rPr>
          <w:color w:val="000000" w:themeColor="text1"/>
        </w:rPr>
        <w:t xml:space="preserve"> to be a committee member</w:t>
      </w:r>
      <w:r w:rsidR="002020AC">
        <w:rPr>
          <w:color w:val="000000" w:themeColor="text1"/>
        </w:rPr>
        <w:t>.</w:t>
      </w:r>
    </w:p>
    <w:p w14:paraId="70953A97" w14:textId="343EF2B3" w:rsidR="00FF2E08" w:rsidRPr="007451C1" w:rsidRDefault="00FF2E08" w:rsidP="007451C1">
      <w:pPr>
        <w:pStyle w:val="ListParagraph"/>
        <w:numPr>
          <w:ilvl w:val="3"/>
          <w:numId w:val="9"/>
        </w:numPr>
        <w:rPr>
          <w:color w:val="000000" w:themeColor="text1"/>
        </w:rPr>
      </w:pPr>
      <w:r w:rsidRPr="007451C1">
        <w:rPr>
          <w:color w:val="000000" w:themeColor="text1"/>
        </w:rPr>
        <w:t>J</w:t>
      </w:r>
      <w:r w:rsidR="000B5877">
        <w:rPr>
          <w:color w:val="000000" w:themeColor="text1"/>
        </w:rPr>
        <w:t xml:space="preserve">. Gauntt </w:t>
      </w:r>
      <w:r w:rsidRPr="007451C1">
        <w:rPr>
          <w:color w:val="000000" w:themeColor="text1"/>
        </w:rPr>
        <w:t xml:space="preserve">will reach out to Bill Wilson </w:t>
      </w:r>
      <w:r w:rsidR="000B5877">
        <w:rPr>
          <w:color w:val="000000" w:themeColor="text1"/>
        </w:rPr>
        <w:t xml:space="preserve">at </w:t>
      </w:r>
      <w:r w:rsidRPr="007451C1">
        <w:rPr>
          <w:color w:val="000000" w:themeColor="text1"/>
        </w:rPr>
        <w:t>CSM</w:t>
      </w:r>
      <w:r w:rsidR="001F2651">
        <w:rPr>
          <w:color w:val="000000" w:themeColor="text1"/>
        </w:rPr>
        <w:t xml:space="preserve"> to be the Chair</w:t>
      </w:r>
      <w:r w:rsidR="002020AC">
        <w:rPr>
          <w:color w:val="000000" w:themeColor="text1"/>
        </w:rPr>
        <w:t>.</w:t>
      </w:r>
    </w:p>
    <w:p w14:paraId="27F5B4C8" w14:textId="0A88BD4B" w:rsidR="00FF2E08" w:rsidRPr="007451C1" w:rsidRDefault="00FF2E08" w:rsidP="007451C1">
      <w:pPr>
        <w:pStyle w:val="ListParagraph"/>
        <w:numPr>
          <w:ilvl w:val="2"/>
          <w:numId w:val="9"/>
        </w:numPr>
        <w:rPr>
          <w:color w:val="000000" w:themeColor="text1"/>
        </w:rPr>
      </w:pPr>
      <w:r w:rsidRPr="007451C1">
        <w:rPr>
          <w:color w:val="000000" w:themeColor="text1"/>
        </w:rPr>
        <w:t>J</w:t>
      </w:r>
      <w:r w:rsidR="000B5877">
        <w:rPr>
          <w:color w:val="000000" w:themeColor="text1"/>
        </w:rPr>
        <w:t>. Gauntt</w:t>
      </w:r>
      <w:r w:rsidRPr="007451C1">
        <w:rPr>
          <w:color w:val="000000" w:themeColor="text1"/>
        </w:rPr>
        <w:t xml:space="preserve"> asked for </w:t>
      </w:r>
      <w:r w:rsidR="002020AC">
        <w:rPr>
          <w:color w:val="000000" w:themeColor="text1"/>
        </w:rPr>
        <w:t xml:space="preserve">the </w:t>
      </w:r>
      <w:r w:rsidRPr="007451C1">
        <w:rPr>
          <w:color w:val="000000" w:themeColor="text1"/>
        </w:rPr>
        <w:t xml:space="preserve">audience for </w:t>
      </w:r>
      <w:r w:rsidR="002020AC">
        <w:rPr>
          <w:color w:val="000000" w:themeColor="text1"/>
        </w:rPr>
        <w:t xml:space="preserve">the </w:t>
      </w:r>
      <w:r w:rsidRPr="007451C1">
        <w:rPr>
          <w:color w:val="000000" w:themeColor="text1"/>
        </w:rPr>
        <w:t xml:space="preserve">publication </w:t>
      </w:r>
    </w:p>
    <w:p w14:paraId="1825354D" w14:textId="2643767C" w:rsidR="00FF2E08" w:rsidRPr="007451C1" w:rsidRDefault="00FF2E08" w:rsidP="007451C1">
      <w:pPr>
        <w:pStyle w:val="ListParagraph"/>
        <w:numPr>
          <w:ilvl w:val="3"/>
          <w:numId w:val="9"/>
        </w:numPr>
        <w:rPr>
          <w:color w:val="000000" w:themeColor="text1"/>
        </w:rPr>
      </w:pPr>
      <w:r w:rsidRPr="007451C1">
        <w:rPr>
          <w:color w:val="000000" w:themeColor="text1"/>
        </w:rPr>
        <w:t>S</w:t>
      </w:r>
      <w:r w:rsidR="000B5877">
        <w:rPr>
          <w:color w:val="000000" w:themeColor="text1"/>
        </w:rPr>
        <w:t>. Stokowski</w:t>
      </w:r>
      <w:r w:rsidRPr="007451C1">
        <w:rPr>
          <w:color w:val="000000" w:themeColor="text1"/>
        </w:rPr>
        <w:t xml:space="preserve"> answered advocational geologist and media</w:t>
      </w:r>
    </w:p>
    <w:p w14:paraId="3C1CEFA9" w14:textId="57E6E3DC" w:rsidR="000B5877" w:rsidRDefault="002020AC" w:rsidP="000B5877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The p</w:t>
      </w:r>
      <w:r w:rsidR="00FF2E08" w:rsidRPr="007451C1">
        <w:rPr>
          <w:color w:val="000000" w:themeColor="text1"/>
        </w:rPr>
        <w:t xml:space="preserve">roposal to SME will be similar to the one for </w:t>
      </w:r>
      <w:r w:rsidR="00BF06E6">
        <w:rPr>
          <w:color w:val="000000" w:themeColor="text1"/>
        </w:rPr>
        <w:t xml:space="preserve">the </w:t>
      </w:r>
      <w:r w:rsidR="00FF2E08" w:rsidRPr="007451C1">
        <w:rPr>
          <w:color w:val="000000" w:themeColor="text1"/>
        </w:rPr>
        <w:t>IMR 8</w:t>
      </w:r>
      <w:r w:rsidR="00FF2E08" w:rsidRPr="007451C1">
        <w:rPr>
          <w:color w:val="000000" w:themeColor="text1"/>
          <w:vertAlign w:val="superscript"/>
        </w:rPr>
        <w:t>th</w:t>
      </w:r>
      <w:r w:rsidR="00FF2E08" w:rsidRPr="007451C1">
        <w:rPr>
          <w:color w:val="000000" w:themeColor="text1"/>
        </w:rPr>
        <w:t xml:space="preserve"> edition.</w:t>
      </w:r>
    </w:p>
    <w:p w14:paraId="74DEDF3B" w14:textId="77777777" w:rsidR="000B5877" w:rsidRPr="000B5877" w:rsidRDefault="000B5877" w:rsidP="000B5877">
      <w:pPr>
        <w:rPr>
          <w:color w:val="000000" w:themeColor="text1"/>
        </w:rPr>
      </w:pPr>
    </w:p>
    <w:p w14:paraId="0B6280D7" w14:textId="77777777" w:rsidR="00FF2E08" w:rsidRPr="001635B5" w:rsidRDefault="00FF2E08" w:rsidP="007451C1">
      <w:pPr>
        <w:pStyle w:val="ListParagraph"/>
        <w:numPr>
          <w:ilvl w:val="0"/>
          <w:numId w:val="9"/>
        </w:numPr>
        <w:rPr>
          <w:b/>
          <w:bCs/>
        </w:rPr>
      </w:pPr>
      <w:r w:rsidRPr="001635B5">
        <w:rPr>
          <w:b/>
          <w:bCs/>
        </w:rPr>
        <w:t>Division Report</w:t>
      </w:r>
    </w:p>
    <w:p w14:paraId="5CF56F7A" w14:textId="534C018F" w:rsidR="00FF2E08" w:rsidRDefault="00FF2E08" w:rsidP="007451C1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>S</w:t>
      </w:r>
      <w:r w:rsidR="000B5877">
        <w:rPr>
          <w:bCs/>
        </w:rPr>
        <w:t>. Stokowski</w:t>
      </w:r>
      <w:r w:rsidRPr="007451C1">
        <w:rPr>
          <w:bCs/>
        </w:rPr>
        <w:t xml:space="preserve"> mentioned that we are doing well especially given COVID circumstances. There was little more spending this year as compared to the previous years </w:t>
      </w:r>
      <w:r w:rsidR="000B5877">
        <w:rPr>
          <w:bCs/>
        </w:rPr>
        <w:t xml:space="preserve">as expected </w:t>
      </w:r>
      <w:r w:rsidRPr="007451C1">
        <w:rPr>
          <w:bCs/>
        </w:rPr>
        <w:t xml:space="preserve">due to </w:t>
      </w:r>
      <w:r w:rsidR="000B5877" w:rsidRPr="007451C1">
        <w:rPr>
          <w:bCs/>
        </w:rPr>
        <w:t>pandemic</w:t>
      </w:r>
      <w:r w:rsidRPr="007451C1">
        <w:rPr>
          <w:bCs/>
        </w:rPr>
        <w:t>.</w:t>
      </w:r>
    </w:p>
    <w:p w14:paraId="0427220C" w14:textId="77777777" w:rsidR="000B5877" w:rsidRPr="000B5877" w:rsidRDefault="000B5877" w:rsidP="000B5877">
      <w:pPr>
        <w:rPr>
          <w:bCs/>
        </w:rPr>
      </w:pPr>
    </w:p>
    <w:p w14:paraId="4EC27E13" w14:textId="77777777" w:rsidR="00FF2E08" w:rsidRPr="001635B5" w:rsidRDefault="00FF2E08" w:rsidP="007451C1">
      <w:pPr>
        <w:pStyle w:val="ListParagraph"/>
        <w:numPr>
          <w:ilvl w:val="0"/>
          <w:numId w:val="9"/>
        </w:numPr>
        <w:rPr>
          <w:b/>
          <w:bCs/>
        </w:rPr>
      </w:pPr>
      <w:r w:rsidRPr="001635B5">
        <w:rPr>
          <w:b/>
          <w:bCs/>
        </w:rPr>
        <w:t>Division Finances</w:t>
      </w:r>
    </w:p>
    <w:p w14:paraId="166B882E" w14:textId="1D94BF72" w:rsidR="00FF2E08" w:rsidRDefault="00FF2E08" w:rsidP="007451C1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>S</w:t>
      </w:r>
      <w:r w:rsidR="000B5877">
        <w:rPr>
          <w:bCs/>
        </w:rPr>
        <w:t>. Stokowski</w:t>
      </w:r>
      <w:r w:rsidRPr="007451C1">
        <w:rPr>
          <w:bCs/>
        </w:rPr>
        <w:t xml:space="preserve"> said to see packet for information</w:t>
      </w:r>
      <w:r w:rsidR="00BF06E6">
        <w:rPr>
          <w:bCs/>
        </w:rPr>
        <w:t>.</w:t>
      </w:r>
    </w:p>
    <w:p w14:paraId="75BDCA41" w14:textId="77777777" w:rsidR="000B5877" w:rsidRPr="000B5877" w:rsidRDefault="000B5877" w:rsidP="000B5877">
      <w:pPr>
        <w:rPr>
          <w:bCs/>
        </w:rPr>
      </w:pPr>
    </w:p>
    <w:p w14:paraId="3654080E" w14:textId="77777777" w:rsidR="00FF2E08" w:rsidRPr="001635B5" w:rsidRDefault="00FF2E08" w:rsidP="007451C1">
      <w:pPr>
        <w:pStyle w:val="ListParagraph"/>
        <w:numPr>
          <w:ilvl w:val="0"/>
          <w:numId w:val="9"/>
        </w:numPr>
        <w:spacing w:after="0"/>
        <w:rPr>
          <w:b/>
          <w:bCs/>
          <w:i/>
          <w:iCs/>
          <w:u w:val="single"/>
        </w:rPr>
      </w:pPr>
      <w:r w:rsidRPr="001635B5">
        <w:rPr>
          <w:b/>
          <w:bCs/>
        </w:rPr>
        <w:t xml:space="preserve">2021 Industrial Mineral Review </w:t>
      </w:r>
    </w:p>
    <w:p w14:paraId="50C5D588" w14:textId="06E68814" w:rsidR="00FF2E08" w:rsidRPr="000B5877" w:rsidRDefault="00FF2E08" w:rsidP="007451C1">
      <w:pPr>
        <w:pStyle w:val="ListParagraph"/>
        <w:numPr>
          <w:ilvl w:val="1"/>
          <w:numId w:val="9"/>
        </w:numPr>
        <w:spacing w:after="0"/>
        <w:rPr>
          <w:bCs/>
          <w:i/>
          <w:iCs/>
          <w:u w:val="single"/>
        </w:rPr>
      </w:pPr>
      <w:r w:rsidRPr="007451C1">
        <w:rPr>
          <w:bCs/>
        </w:rPr>
        <w:t>J</w:t>
      </w:r>
      <w:r w:rsidR="000B5877">
        <w:rPr>
          <w:bCs/>
        </w:rPr>
        <w:t>.</w:t>
      </w:r>
      <w:r w:rsidRPr="007451C1">
        <w:rPr>
          <w:bCs/>
        </w:rPr>
        <w:t xml:space="preserve"> Norman mentioned he had been passive and was still getting up to date. Will provide further updates </w:t>
      </w:r>
      <w:r w:rsidR="000B5877">
        <w:rPr>
          <w:bCs/>
        </w:rPr>
        <w:t>in</w:t>
      </w:r>
      <w:r w:rsidRPr="007451C1">
        <w:rPr>
          <w:bCs/>
        </w:rPr>
        <w:t xml:space="preserve"> the </w:t>
      </w:r>
      <w:r w:rsidR="000B5877">
        <w:rPr>
          <w:bCs/>
        </w:rPr>
        <w:t xml:space="preserve">upcoming IMAD Annual </w:t>
      </w:r>
      <w:r w:rsidRPr="007451C1">
        <w:rPr>
          <w:bCs/>
        </w:rPr>
        <w:t xml:space="preserve">Technical </w:t>
      </w:r>
      <w:r w:rsidR="000B5877">
        <w:rPr>
          <w:bCs/>
        </w:rPr>
        <w:t>C</w:t>
      </w:r>
      <w:r w:rsidRPr="007451C1">
        <w:rPr>
          <w:bCs/>
        </w:rPr>
        <w:t xml:space="preserve">ommittee </w:t>
      </w:r>
      <w:r w:rsidR="000B5877">
        <w:rPr>
          <w:bCs/>
        </w:rPr>
        <w:t>M</w:t>
      </w:r>
      <w:r w:rsidRPr="007451C1">
        <w:rPr>
          <w:bCs/>
        </w:rPr>
        <w:t>eeting</w:t>
      </w:r>
      <w:r w:rsidR="000B5877">
        <w:rPr>
          <w:bCs/>
        </w:rPr>
        <w:t>.</w:t>
      </w:r>
    </w:p>
    <w:p w14:paraId="2FB6BE64" w14:textId="77777777" w:rsidR="000B5877" w:rsidRPr="000B5877" w:rsidRDefault="000B5877" w:rsidP="000B5877">
      <w:pPr>
        <w:spacing w:after="0"/>
        <w:rPr>
          <w:bCs/>
          <w:i/>
          <w:iCs/>
          <w:u w:val="single"/>
        </w:rPr>
      </w:pPr>
    </w:p>
    <w:p w14:paraId="509D9115" w14:textId="77777777" w:rsidR="00FF2E08" w:rsidRPr="001635B5" w:rsidRDefault="00FF2E08" w:rsidP="007451C1">
      <w:pPr>
        <w:pStyle w:val="ListParagraph"/>
        <w:numPr>
          <w:ilvl w:val="0"/>
          <w:numId w:val="9"/>
        </w:numPr>
        <w:rPr>
          <w:b/>
          <w:bCs/>
        </w:rPr>
      </w:pPr>
      <w:r w:rsidRPr="001635B5">
        <w:rPr>
          <w:b/>
          <w:bCs/>
        </w:rPr>
        <w:t>2021 Annual Meeting Technical Program Updates</w:t>
      </w:r>
    </w:p>
    <w:p w14:paraId="1CF41BA2" w14:textId="77679E73" w:rsidR="00FF2E08" w:rsidRPr="000B5877" w:rsidRDefault="00FF2E08" w:rsidP="000B5877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>S</w:t>
      </w:r>
      <w:r w:rsidR="000B5877">
        <w:rPr>
          <w:bCs/>
        </w:rPr>
        <w:t xml:space="preserve">. Chatterjee provided updates that the program received </w:t>
      </w:r>
      <w:r w:rsidRPr="007451C1">
        <w:rPr>
          <w:bCs/>
        </w:rPr>
        <w:t xml:space="preserve">37 abstracts </w:t>
      </w:r>
      <w:r w:rsidR="000B5877">
        <w:rPr>
          <w:bCs/>
        </w:rPr>
        <w:t xml:space="preserve">and </w:t>
      </w:r>
      <w:r w:rsidR="00945AB5">
        <w:rPr>
          <w:bCs/>
        </w:rPr>
        <w:t xml:space="preserve"> that </w:t>
      </w:r>
      <w:r w:rsidRPr="007451C1">
        <w:rPr>
          <w:bCs/>
        </w:rPr>
        <w:t xml:space="preserve">36 were </w:t>
      </w:r>
      <w:r w:rsidR="000B5877">
        <w:rPr>
          <w:bCs/>
        </w:rPr>
        <w:t xml:space="preserve">selected. However, due to COVID, SME </w:t>
      </w:r>
      <w:r w:rsidRPr="000B5877">
        <w:rPr>
          <w:bCs/>
        </w:rPr>
        <w:t>required us to cut down to 19</w:t>
      </w:r>
      <w:r w:rsidR="000B5877">
        <w:rPr>
          <w:bCs/>
        </w:rPr>
        <w:t xml:space="preserve"> abstract</w:t>
      </w:r>
      <w:r w:rsidR="00BF06E6">
        <w:rPr>
          <w:bCs/>
        </w:rPr>
        <w:t>s</w:t>
      </w:r>
      <w:r w:rsidR="000B5877">
        <w:rPr>
          <w:bCs/>
        </w:rPr>
        <w:t>.</w:t>
      </w:r>
    </w:p>
    <w:p w14:paraId="5BD4D29E" w14:textId="2AE212BC" w:rsidR="00FF2E08" w:rsidRPr="007451C1" w:rsidRDefault="00FF2E08" w:rsidP="007451C1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 xml:space="preserve">9 </w:t>
      </w:r>
      <w:r w:rsidR="000B5877">
        <w:rPr>
          <w:bCs/>
        </w:rPr>
        <w:t>presentation</w:t>
      </w:r>
      <w:r w:rsidR="00945AB5">
        <w:rPr>
          <w:bCs/>
        </w:rPr>
        <w:t>s</w:t>
      </w:r>
      <w:r w:rsidR="000B5877">
        <w:rPr>
          <w:bCs/>
        </w:rPr>
        <w:t xml:space="preserve"> will be </w:t>
      </w:r>
      <w:r w:rsidRPr="007451C1">
        <w:rPr>
          <w:bCs/>
        </w:rPr>
        <w:t>on</w:t>
      </w:r>
      <w:r w:rsidR="000B5877">
        <w:rPr>
          <w:bCs/>
        </w:rPr>
        <w:t>-</w:t>
      </w:r>
      <w:r w:rsidRPr="007451C1">
        <w:rPr>
          <w:bCs/>
        </w:rPr>
        <w:t>demand</w:t>
      </w:r>
      <w:r w:rsidR="00BF06E6">
        <w:rPr>
          <w:bCs/>
        </w:rPr>
        <w:t>.</w:t>
      </w:r>
    </w:p>
    <w:p w14:paraId="0EA0DD28" w14:textId="3DF57816" w:rsidR="00FF2E08" w:rsidRPr="007451C1" w:rsidRDefault="00FF2E08" w:rsidP="007451C1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 xml:space="preserve">10 </w:t>
      </w:r>
      <w:r w:rsidR="000B5877">
        <w:rPr>
          <w:bCs/>
        </w:rPr>
        <w:t>presentation</w:t>
      </w:r>
      <w:r w:rsidR="00945AB5">
        <w:rPr>
          <w:bCs/>
        </w:rPr>
        <w:t>s</w:t>
      </w:r>
      <w:r w:rsidR="000B5877">
        <w:rPr>
          <w:bCs/>
        </w:rPr>
        <w:t xml:space="preserve"> will be s</w:t>
      </w:r>
      <w:r w:rsidRPr="007451C1">
        <w:rPr>
          <w:bCs/>
        </w:rPr>
        <w:t>emi-</w:t>
      </w:r>
      <w:r w:rsidR="000B5877">
        <w:rPr>
          <w:bCs/>
        </w:rPr>
        <w:t>li</w:t>
      </w:r>
      <w:r w:rsidRPr="007451C1">
        <w:rPr>
          <w:bCs/>
        </w:rPr>
        <w:t>ve (8 presenter</w:t>
      </w:r>
      <w:r w:rsidR="00BF06E6">
        <w:rPr>
          <w:bCs/>
        </w:rPr>
        <w:t xml:space="preserve">s have been </w:t>
      </w:r>
      <w:r w:rsidRPr="007451C1">
        <w:rPr>
          <w:bCs/>
        </w:rPr>
        <w:t>confirmed)</w:t>
      </w:r>
    </w:p>
    <w:p w14:paraId="57D1A362" w14:textId="0BE3367F" w:rsidR="00FF2E08" w:rsidRPr="007451C1" w:rsidRDefault="00FF2E08" w:rsidP="007451C1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>V</w:t>
      </w:r>
      <w:r w:rsidR="000B5877">
        <w:rPr>
          <w:bCs/>
        </w:rPr>
        <w:t>. Gupta</w:t>
      </w:r>
      <w:r w:rsidRPr="007451C1">
        <w:rPr>
          <w:bCs/>
        </w:rPr>
        <w:t xml:space="preserve"> asked how </w:t>
      </w:r>
      <w:r w:rsidR="00BF06E6">
        <w:rPr>
          <w:bCs/>
        </w:rPr>
        <w:t xml:space="preserve">the </w:t>
      </w:r>
      <w:r w:rsidRPr="007451C1">
        <w:rPr>
          <w:bCs/>
        </w:rPr>
        <w:t xml:space="preserve">IMAD </w:t>
      </w:r>
      <w:r w:rsidR="000B5877">
        <w:rPr>
          <w:bCs/>
        </w:rPr>
        <w:t xml:space="preserve">program </w:t>
      </w:r>
      <w:r w:rsidRPr="007451C1">
        <w:rPr>
          <w:bCs/>
        </w:rPr>
        <w:t xml:space="preserve">was doing in comparison to all </w:t>
      </w:r>
      <w:r w:rsidR="000B5877">
        <w:rPr>
          <w:bCs/>
        </w:rPr>
        <w:t>the o</w:t>
      </w:r>
      <w:r w:rsidRPr="007451C1">
        <w:rPr>
          <w:bCs/>
        </w:rPr>
        <w:t xml:space="preserve">ther division </w:t>
      </w:r>
    </w:p>
    <w:p w14:paraId="2075CA09" w14:textId="4797D1D0" w:rsidR="00945AB5" w:rsidRDefault="00FF2E08" w:rsidP="007451C1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>S</w:t>
      </w:r>
      <w:r w:rsidR="000B5877">
        <w:rPr>
          <w:bCs/>
        </w:rPr>
        <w:t>. Chatterjee</w:t>
      </w:r>
      <w:r w:rsidRPr="007451C1">
        <w:rPr>
          <w:bCs/>
        </w:rPr>
        <w:t xml:space="preserve"> shared that there are a total of 70 semi</w:t>
      </w:r>
      <w:r w:rsidR="000B5877">
        <w:rPr>
          <w:bCs/>
        </w:rPr>
        <w:t>-l</w:t>
      </w:r>
      <w:r w:rsidRPr="007451C1">
        <w:rPr>
          <w:bCs/>
        </w:rPr>
        <w:t>ive presentations and 8 are from IMAD</w:t>
      </w:r>
      <w:r w:rsidR="000B5877">
        <w:rPr>
          <w:bCs/>
        </w:rPr>
        <w:t>.</w:t>
      </w:r>
    </w:p>
    <w:p w14:paraId="26590104" w14:textId="77777777" w:rsidR="00836CA2" w:rsidRDefault="00836CA2" w:rsidP="00836CA2">
      <w:pPr>
        <w:pStyle w:val="ListParagraph"/>
        <w:ind w:left="2160"/>
        <w:rPr>
          <w:bCs/>
        </w:rPr>
      </w:pPr>
      <w:bookmarkStart w:id="0" w:name="_GoBack"/>
      <w:bookmarkEnd w:id="0"/>
    </w:p>
    <w:p w14:paraId="61D4702B" w14:textId="77777777" w:rsidR="00FF2E08" w:rsidRPr="001635B5" w:rsidRDefault="00FF2E08" w:rsidP="007451C1">
      <w:pPr>
        <w:pStyle w:val="ListParagraph"/>
        <w:numPr>
          <w:ilvl w:val="0"/>
          <w:numId w:val="9"/>
        </w:numPr>
        <w:rPr>
          <w:b/>
          <w:bCs/>
        </w:rPr>
      </w:pPr>
      <w:r w:rsidRPr="001635B5">
        <w:rPr>
          <w:b/>
          <w:bCs/>
        </w:rPr>
        <w:t>2021 IMAD Awards</w:t>
      </w:r>
    </w:p>
    <w:p w14:paraId="2DE0049A" w14:textId="1DB8837A" w:rsidR="00FF2E08" w:rsidRPr="007451C1" w:rsidRDefault="00F037D5" w:rsidP="007451C1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S. Stokowski mentioned that six</w:t>
      </w:r>
      <w:r w:rsidR="00FF2E08" w:rsidRPr="007451C1">
        <w:rPr>
          <w:bCs/>
        </w:rPr>
        <w:t xml:space="preserve"> awards</w:t>
      </w:r>
      <w:r>
        <w:rPr>
          <w:bCs/>
        </w:rPr>
        <w:t xml:space="preserve"> were awarded</w:t>
      </w:r>
      <w:r w:rsidR="001635B5">
        <w:rPr>
          <w:bCs/>
        </w:rPr>
        <w:t xml:space="preserve"> this year</w:t>
      </w:r>
      <w:r>
        <w:rPr>
          <w:bCs/>
        </w:rPr>
        <w:t>.</w:t>
      </w:r>
    </w:p>
    <w:p w14:paraId="0E92F440" w14:textId="3A245411" w:rsidR="00F037D5" w:rsidRPr="00F037D5" w:rsidRDefault="00F037D5" w:rsidP="007451C1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 xml:space="preserve">A. Frank Alsobrook IMAD Distinguished Service Award – </w:t>
      </w:r>
      <w:r w:rsidRPr="00F037D5">
        <w:rPr>
          <w:bCs/>
          <w:i/>
        </w:rPr>
        <w:t>Jerry Gauntt</w:t>
      </w:r>
    </w:p>
    <w:p w14:paraId="1EB9D4D0" w14:textId="323B774F" w:rsidR="00F037D5" w:rsidRDefault="00F037D5" w:rsidP="007451C1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 xml:space="preserve">Hal Williams Hardinge Award – </w:t>
      </w:r>
      <w:r w:rsidRPr="00F037D5">
        <w:rPr>
          <w:bCs/>
          <w:i/>
        </w:rPr>
        <w:t>Srinivas Veeramasuneni</w:t>
      </w:r>
    </w:p>
    <w:p w14:paraId="18D4D125" w14:textId="39CDEA5F" w:rsidR="00F037D5" w:rsidRDefault="00F037D5" w:rsidP="007451C1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 xml:space="preserve">IMAD Past Chair Award – </w:t>
      </w:r>
      <w:r w:rsidRPr="00F037D5">
        <w:rPr>
          <w:bCs/>
          <w:i/>
        </w:rPr>
        <w:t>Steve</w:t>
      </w:r>
      <w:r w:rsidR="00BC4EE7">
        <w:rPr>
          <w:bCs/>
          <w:i/>
        </w:rPr>
        <w:t>n</w:t>
      </w:r>
      <w:r w:rsidRPr="00F037D5">
        <w:rPr>
          <w:bCs/>
          <w:i/>
        </w:rPr>
        <w:t xml:space="preserve"> Stokowski</w:t>
      </w:r>
    </w:p>
    <w:p w14:paraId="061D5FC4" w14:textId="177BFD2D" w:rsidR="00FF2E08" w:rsidRPr="007451C1" w:rsidRDefault="00F037D5" w:rsidP="007451C1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 xml:space="preserve">IMAD Outstanding Young Scientist Award – </w:t>
      </w:r>
      <w:r w:rsidRPr="00F037D5">
        <w:rPr>
          <w:bCs/>
          <w:i/>
        </w:rPr>
        <w:t>Tathagata Ghosh</w:t>
      </w:r>
    </w:p>
    <w:p w14:paraId="2FEF912F" w14:textId="5C4F038F" w:rsidR="00FF2E08" w:rsidRPr="007451C1" w:rsidRDefault="00F037D5" w:rsidP="007451C1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 xml:space="preserve">Robert W. Piekarz Award </w:t>
      </w:r>
      <w:r w:rsidR="00257962">
        <w:rPr>
          <w:bCs/>
        </w:rPr>
        <w:t xml:space="preserve">– </w:t>
      </w:r>
      <w:r w:rsidR="00257962" w:rsidRPr="00257962">
        <w:rPr>
          <w:bCs/>
          <w:i/>
        </w:rPr>
        <w:t>Snehamoy Chatterjee</w:t>
      </w:r>
    </w:p>
    <w:p w14:paraId="19ED568A" w14:textId="22D896A2" w:rsidR="00257962" w:rsidRPr="007451C1" w:rsidRDefault="00257962" w:rsidP="00257962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 xml:space="preserve">Robert W. Piekarz Award – </w:t>
      </w:r>
      <w:r w:rsidRPr="00257962">
        <w:rPr>
          <w:bCs/>
          <w:i/>
        </w:rPr>
        <w:t>Swadhin Saurabh</w:t>
      </w:r>
    </w:p>
    <w:p w14:paraId="14A18DA5" w14:textId="77777777" w:rsidR="00FF2E08" w:rsidRPr="007451C1" w:rsidRDefault="00FF2E08" w:rsidP="00257962">
      <w:pPr>
        <w:pStyle w:val="ListParagraph"/>
        <w:ind w:left="2160"/>
        <w:rPr>
          <w:bCs/>
        </w:rPr>
      </w:pPr>
    </w:p>
    <w:p w14:paraId="14C3B70E" w14:textId="70B4C2A1" w:rsidR="00FF2E08" w:rsidRPr="001635B5" w:rsidRDefault="001F2EFE" w:rsidP="007451C1">
      <w:pPr>
        <w:pStyle w:val="ListParagraph"/>
        <w:numPr>
          <w:ilvl w:val="0"/>
          <w:numId w:val="9"/>
        </w:numPr>
        <w:rPr>
          <w:b/>
          <w:bCs/>
        </w:rPr>
      </w:pPr>
      <w:r w:rsidRPr="001635B5">
        <w:rPr>
          <w:b/>
          <w:bCs/>
        </w:rPr>
        <w:t xml:space="preserve">2021 IMAD </w:t>
      </w:r>
      <w:r w:rsidR="00BC4EE7">
        <w:rPr>
          <w:b/>
          <w:bCs/>
        </w:rPr>
        <w:t xml:space="preserve">Henderson </w:t>
      </w:r>
      <w:r w:rsidR="00FF2E08" w:rsidRPr="001635B5">
        <w:rPr>
          <w:b/>
          <w:bCs/>
        </w:rPr>
        <w:t>Scholarship</w:t>
      </w:r>
    </w:p>
    <w:p w14:paraId="7734099C" w14:textId="2E608F8A" w:rsidR="00FF2E08" w:rsidRPr="007451C1" w:rsidRDefault="001F2EFE" w:rsidP="007451C1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S. Stokowski mentioned that two</w:t>
      </w:r>
      <w:r w:rsidR="00FF2E08" w:rsidRPr="007451C1">
        <w:rPr>
          <w:bCs/>
        </w:rPr>
        <w:t xml:space="preserve"> scholarships </w:t>
      </w:r>
      <w:r>
        <w:rPr>
          <w:bCs/>
        </w:rPr>
        <w:t xml:space="preserve">were given with </w:t>
      </w:r>
      <w:r w:rsidR="00FF2E08" w:rsidRPr="007451C1">
        <w:rPr>
          <w:bCs/>
        </w:rPr>
        <w:t xml:space="preserve">$2000 </w:t>
      </w:r>
      <w:r>
        <w:rPr>
          <w:bCs/>
        </w:rPr>
        <w:t>and</w:t>
      </w:r>
      <w:r w:rsidR="00FF2E08" w:rsidRPr="007451C1">
        <w:rPr>
          <w:bCs/>
        </w:rPr>
        <w:t xml:space="preserve"> IM</w:t>
      </w:r>
      <w:r>
        <w:rPr>
          <w:bCs/>
        </w:rPr>
        <w:t>R book to each recipient. Following students received the scholarships -</w:t>
      </w:r>
    </w:p>
    <w:p w14:paraId="2261A0B5" w14:textId="77777777" w:rsidR="00FF2E08" w:rsidRPr="007451C1" w:rsidRDefault="00FF2E08" w:rsidP="007451C1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 xml:space="preserve">Logan Davis </w:t>
      </w:r>
    </w:p>
    <w:p w14:paraId="165EFD20" w14:textId="570A39AB" w:rsidR="00FF2E08" w:rsidRPr="007451C1" w:rsidRDefault="00FF2E08" w:rsidP="007451C1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>Kelly Ann</w:t>
      </w:r>
      <w:r w:rsidR="00BC4EE7">
        <w:rPr>
          <w:bCs/>
        </w:rPr>
        <w:t xml:space="preserve"> </w:t>
      </w:r>
      <w:r w:rsidR="00BC4EE7" w:rsidRPr="00BC4EE7">
        <w:rPr>
          <w:bCs/>
        </w:rPr>
        <w:t>Severinsen</w:t>
      </w:r>
    </w:p>
    <w:p w14:paraId="55215F09" w14:textId="2E2A9DF7" w:rsidR="00FF2E08" w:rsidRPr="007451C1" w:rsidRDefault="001F2EFE" w:rsidP="007451C1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Five</w:t>
      </w:r>
      <w:r w:rsidR="00FF2E08" w:rsidRPr="007451C1">
        <w:rPr>
          <w:bCs/>
        </w:rPr>
        <w:t xml:space="preserve"> </w:t>
      </w:r>
      <w:r>
        <w:rPr>
          <w:bCs/>
        </w:rPr>
        <w:t>r</w:t>
      </w:r>
      <w:r w:rsidR="00FF2E08" w:rsidRPr="007451C1">
        <w:rPr>
          <w:bCs/>
        </w:rPr>
        <w:t>unner</w:t>
      </w:r>
      <w:r w:rsidR="000F1D4C">
        <w:rPr>
          <w:bCs/>
        </w:rPr>
        <w:t>-</w:t>
      </w:r>
      <w:r w:rsidR="00FF2E08" w:rsidRPr="007451C1">
        <w:rPr>
          <w:bCs/>
        </w:rPr>
        <w:t xml:space="preserve">ups </w:t>
      </w:r>
      <w:r>
        <w:rPr>
          <w:bCs/>
        </w:rPr>
        <w:t xml:space="preserve">from </w:t>
      </w:r>
      <w:r w:rsidR="00FF2E08" w:rsidRPr="007451C1">
        <w:rPr>
          <w:bCs/>
        </w:rPr>
        <w:t xml:space="preserve">scholarship applicants </w:t>
      </w:r>
      <w:r>
        <w:rPr>
          <w:bCs/>
        </w:rPr>
        <w:t xml:space="preserve">were </w:t>
      </w:r>
      <w:r w:rsidR="00FF2E08" w:rsidRPr="007451C1">
        <w:rPr>
          <w:bCs/>
        </w:rPr>
        <w:t>given IM</w:t>
      </w:r>
      <w:r>
        <w:rPr>
          <w:bCs/>
        </w:rPr>
        <w:t>R</w:t>
      </w:r>
      <w:r w:rsidR="00FF2E08" w:rsidRPr="007451C1">
        <w:rPr>
          <w:bCs/>
        </w:rPr>
        <w:t xml:space="preserve"> CDs. </w:t>
      </w:r>
    </w:p>
    <w:p w14:paraId="1E93196C" w14:textId="3968B504" w:rsidR="001F2EFE" w:rsidRDefault="00FF2E08" w:rsidP="001F2EFE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>Some miscommunication for the runner-up awards</w:t>
      </w:r>
      <w:r w:rsidR="000F1D4C">
        <w:rPr>
          <w:bCs/>
        </w:rPr>
        <w:t xml:space="preserve">. </w:t>
      </w:r>
      <w:r w:rsidRPr="007451C1">
        <w:rPr>
          <w:bCs/>
        </w:rPr>
        <w:t>Carol and Steve to follow up on this</w:t>
      </w:r>
      <w:r w:rsidR="001F2EFE">
        <w:rPr>
          <w:bCs/>
        </w:rPr>
        <w:t>.</w:t>
      </w:r>
    </w:p>
    <w:p w14:paraId="03E16914" w14:textId="77777777" w:rsidR="001635B5" w:rsidRPr="001635B5" w:rsidRDefault="001635B5" w:rsidP="001635B5">
      <w:pPr>
        <w:rPr>
          <w:bCs/>
        </w:rPr>
      </w:pPr>
    </w:p>
    <w:p w14:paraId="65086E84" w14:textId="77777777" w:rsidR="00FF2E08" w:rsidRPr="001635B5" w:rsidRDefault="00FF2E08" w:rsidP="007451C1">
      <w:pPr>
        <w:pStyle w:val="ListParagraph"/>
        <w:numPr>
          <w:ilvl w:val="0"/>
          <w:numId w:val="9"/>
        </w:numPr>
        <w:rPr>
          <w:b/>
          <w:bCs/>
        </w:rPr>
      </w:pPr>
      <w:r w:rsidRPr="001635B5">
        <w:rPr>
          <w:b/>
          <w:bCs/>
        </w:rPr>
        <w:t xml:space="preserve">2022 Annual Meeting </w:t>
      </w:r>
    </w:p>
    <w:p w14:paraId="0F84AB94" w14:textId="41EC1DE1" w:rsidR="00FF2E08" w:rsidRPr="007451C1" w:rsidRDefault="00FF2E08" w:rsidP="007451C1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>C</w:t>
      </w:r>
      <w:r w:rsidR="001635B5">
        <w:rPr>
          <w:bCs/>
        </w:rPr>
        <w:t>. Kiser</w:t>
      </w:r>
      <w:r w:rsidRPr="007451C1">
        <w:rPr>
          <w:bCs/>
        </w:rPr>
        <w:t xml:space="preserve"> – </w:t>
      </w:r>
      <w:r w:rsidR="001635B5">
        <w:rPr>
          <w:bCs/>
        </w:rPr>
        <w:t>The 2022 SME Annual Meeting w</w:t>
      </w:r>
      <w:r w:rsidRPr="007451C1">
        <w:rPr>
          <w:bCs/>
        </w:rPr>
        <w:t>ill be held in person from Feb 27</w:t>
      </w:r>
      <w:r w:rsidR="001635B5" w:rsidRPr="001635B5">
        <w:rPr>
          <w:bCs/>
          <w:vertAlign w:val="superscript"/>
        </w:rPr>
        <w:t>th</w:t>
      </w:r>
      <w:r w:rsidR="001635B5">
        <w:rPr>
          <w:bCs/>
        </w:rPr>
        <w:t xml:space="preserve"> </w:t>
      </w:r>
      <w:r w:rsidRPr="007451C1">
        <w:rPr>
          <w:bCs/>
        </w:rPr>
        <w:t>-</w:t>
      </w:r>
      <w:r w:rsidR="001635B5">
        <w:rPr>
          <w:bCs/>
        </w:rPr>
        <w:t xml:space="preserve"> </w:t>
      </w:r>
      <w:r w:rsidRPr="007451C1">
        <w:rPr>
          <w:bCs/>
        </w:rPr>
        <w:t>March 2</w:t>
      </w:r>
      <w:r w:rsidRPr="007451C1">
        <w:rPr>
          <w:bCs/>
          <w:vertAlign w:val="superscript"/>
        </w:rPr>
        <w:t>nd</w:t>
      </w:r>
      <w:r w:rsidR="00D50D76">
        <w:rPr>
          <w:bCs/>
        </w:rPr>
        <w:t xml:space="preserve">, </w:t>
      </w:r>
      <w:r w:rsidRPr="007451C1">
        <w:rPr>
          <w:bCs/>
        </w:rPr>
        <w:t>2022</w:t>
      </w:r>
      <w:r w:rsidR="00945AB5">
        <w:rPr>
          <w:bCs/>
        </w:rPr>
        <w:t>,</w:t>
      </w:r>
      <w:r w:rsidRPr="007451C1">
        <w:rPr>
          <w:bCs/>
        </w:rPr>
        <w:t xml:space="preserve"> in Salt </w:t>
      </w:r>
      <w:r w:rsidR="001635B5">
        <w:rPr>
          <w:bCs/>
        </w:rPr>
        <w:t>L</w:t>
      </w:r>
      <w:r w:rsidRPr="007451C1">
        <w:rPr>
          <w:bCs/>
        </w:rPr>
        <w:t>ake City</w:t>
      </w:r>
      <w:r w:rsidR="001635B5">
        <w:rPr>
          <w:bCs/>
        </w:rPr>
        <w:t>, UT.</w:t>
      </w:r>
    </w:p>
    <w:p w14:paraId="6FB6F646" w14:textId="1C7EE482" w:rsidR="00FF2E08" w:rsidRDefault="00FF2E08" w:rsidP="007451C1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>Mid-year meeting is schedule</w:t>
      </w:r>
      <w:r w:rsidR="001635B5">
        <w:rPr>
          <w:bCs/>
        </w:rPr>
        <w:t>d</w:t>
      </w:r>
      <w:r w:rsidRPr="007451C1">
        <w:rPr>
          <w:bCs/>
        </w:rPr>
        <w:t xml:space="preserve"> from </w:t>
      </w:r>
      <w:r w:rsidR="001635B5">
        <w:rPr>
          <w:bCs/>
        </w:rPr>
        <w:t>September</w:t>
      </w:r>
      <w:r w:rsidRPr="007451C1">
        <w:rPr>
          <w:bCs/>
        </w:rPr>
        <w:t xml:space="preserve"> 9</w:t>
      </w:r>
      <w:r w:rsidRPr="007451C1">
        <w:rPr>
          <w:bCs/>
          <w:vertAlign w:val="superscript"/>
        </w:rPr>
        <w:t>th</w:t>
      </w:r>
      <w:r w:rsidRPr="007451C1">
        <w:rPr>
          <w:bCs/>
        </w:rPr>
        <w:t>-11</w:t>
      </w:r>
      <w:r w:rsidRPr="007451C1">
        <w:rPr>
          <w:bCs/>
          <w:vertAlign w:val="superscript"/>
        </w:rPr>
        <w:t>th</w:t>
      </w:r>
      <w:r w:rsidRPr="007451C1">
        <w:rPr>
          <w:bCs/>
        </w:rPr>
        <w:t xml:space="preserve"> in </w:t>
      </w:r>
      <w:r w:rsidR="001635B5">
        <w:rPr>
          <w:bCs/>
        </w:rPr>
        <w:t xml:space="preserve">Las </w:t>
      </w:r>
      <w:r w:rsidRPr="007451C1">
        <w:rPr>
          <w:bCs/>
        </w:rPr>
        <w:t>Vegas, will be in</w:t>
      </w:r>
      <w:r w:rsidR="00D50D76">
        <w:rPr>
          <w:bCs/>
        </w:rPr>
        <w:t>-</w:t>
      </w:r>
      <w:r w:rsidRPr="007451C1">
        <w:rPr>
          <w:bCs/>
        </w:rPr>
        <w:t xml:space="preserve">person </w:t>
      </w:r>
      <w:r w:rsidR="001635B5">
        <w:rPr>
          <w:bCs/>
        </w:rPr>
        <w:t xml:space="preserve">provided </w:t>
      </w:r>
      <w:r w:rsidRPr="007451C1">
        <w:rPr>
          <w:bCs/>
        </w:rPr>
        <w:t xml:space="preserve">MineExpo </w:t>
      </w:r>
      <w:r w:rsidR="001635B5">
        <w:rPr>
          <w:bCs/>
        </w:rPr>
        <w:t xml:space="preserve">also </w:t>
      </w:r>
      <w:r w:rsidRPr="007451C1">
        <w:rPr>
          <w:bCs/>
        </w:rPr>
        <w:t>happens</w:t>
      </w:r>
      <w:r w:rsidR="00945AB5">
        <w:rPr>
          <w:bCs/>
        </w:rPr>
        <w:t>;</w:t>
      </w:r>
      <w:r w:rsidR="00D50D76">
        <w:rPr>
          <w:bCs/>
        </w:rPr>
        <w:t xml:space="preserve"> </w:t>
      </w:r>
      <w:r w:rsidRPr="007451C1">
        <w:rPr>
          <w:bCs/>
        </w:rPr>
        <w:t>otherwise</w:t>
      </w:r>
      <w:r w:rsidR="00D50D76">
        <w:rPr>
          <w:bCs/>
        </w:rPr>
        <w:t>,</w:t>
      </w:r>
      <w:r w:rsidRPr="007451C1">
        <w:rPr>
          <w:bCs/>
        </w:rPr>
        <w:t xml:space="preserve"> </w:t>
      </w:r>
      <w:r w:rsidR="001635B5">
        <w:rPr>
          <w:bCs/>
        </w:rPr>
        <w:t xml:space="preserve">the meeting </w:t>
      </w:r>
      <w:r w:rsidRPr="007451C1">
        <w:rPr>
          <w:bCs/>
        </w:rPr>
        <w:t>would be vi</w:t>
      </w:r>
      <w:r w:rsidR="001635B5">
        <w:rPr>
          <w:bCs/>
        </w:rPr>
        <w:t>r</w:t>
      </w:r>
      <w:r w:rsidRPr="007451C1">
        <w:rPr>
          <w:bCs/>
        </w:rPr>
        <w:t>tual.</w:t>
      </w:r>
    </w:p>
    <w:p w14:paraId="68A35D50" w14:textId="77777777" w:rsidR="001635B5" w:rsidRPr="001635B5" w:rsidRDefault="001635B5" w:rsidP="001635B5">
      <w:pPr>
        <w:rPr>
          <w:bCs/>
        </w:rPr>
      </w:pPr>
    </w:p>
    <w:p w14:paraId="5912CD65" w14:textId="77777777" w:rsidR="00FF2E08" w:rsidRPr="001635B5" w:rsidRDefault="00FF2E08" w:rsidP="007451C1">
      <w:pPr>
        <w:pStyle w:val="ListParagraph"/>
        <w:numPr>
          <w:ilvl w:val="0"/>
          <w:numId w:val="9"/>
        </w:numPr>
        <w:rPr>
          <w:b/>
          <w:bCs/>
        </w:rPr>
      </w:pPr>
      <w:r w:rsidRPr="001635B5">
        <w:rPr>
          <w:b/>
          <w:bCs/>
        </w:rPr>
        <w:t>Monthly IMAD Article for Mining Engineering</w:t>
      </w:r>
    </w:p>
    <w:p w14:paraId="415E802C" w14:textId="14F7F026" w:rsidR="00FF2E08" w:rsidRPr="007451C1" w:rsidRDefault="001635B5" w:rsidP="007451C1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S. Stokowski </w:t>
      </w:r>
      <w:r w:rsidR="00B91011">
        <w:rPr>
          <w:bCs/>
        </w:rPr>
        <w:t>mentioned that</w:t>
      </w:r>
      <w:r w:rsidR="00FF2E08" w:rsidRPr="007451C1">
        <w:rPr>
          <w:bCs/>
        </w:rPr>
        <w:t xml:space="preserve"> two articles </w:t>
      </w:r>
      <w:r w:rsidR="00945AB5">
        <w:rPr>
          <w:bCs/>
        </w:rPr>
        <w:t>were</w:t>
      </w:r>
      <w:r w:rsidR="00B91011">
        <w:rPr>
          <w:bCs/>
        </w:rPr>
        <w:t xml:space="preserve"> received </w:t>
      </w:r>
      <w:r w:rsidR="00FF2E08" w:rsidRPr="007451C1">
        <w:rPr>
          <w:bCs/>
        </w:rPr>
        <w:t>this year</w:t>
      </w:r>
      <w:r w:rsidR="00B91011">
        <w:rPr>
          <w:bCs/>
        </w:rPr>
        <w:t>, one</w:t>
      </w:r>
      <w:r w:rsidR="00FF2E08" w:rsidRPr="007451C1">
        <w:rPr>
          <w:bCs/>
        </w:rPr>
        <w:t xml:space="preserve"> from Jessica </w:t>
      </w:r>
      <w:r w:rsidR="00B91011">
        <w:rPr>
          <w:bCs/>
        </w:rPr>
        <w:t xml:space="preserve">Kogel </w:t>
      </w:r>
      <w:r w:rsidR="00FF2E08" w:rsidRPr="007451C1">
        <w:rPr>
          <w:bCs/>
        </w:rPr>
        <w:t>and</w:t>
      </w:r>
      <w:r w:rsidR="00B91011">
        <w:rPr>
          <w:bCs/>
        </w:rPr>
        <w:t xml:space="preserve"> </w:t>
      </w:r>
      <w:r w:rsidR="00BC4EE7">
        <w:rPr>
          <w:bCs/>
        </w:rPr>
        <w:t xml:space="preserve">another from </w:t>
      </w:r>
      <w:r w:rsidR="00C83163">
        <w:rPr>
          <w:bCs/>
        </w:rPr>
        <w:t>T. Newman with S Krukowski (</w:t>
      </w:r>
      <w:r w:rsidR="00FF2E08" w:rsidRPr="007451C1">
        <w:rPr>
          <w:bCs/>
        </w:rPr>
        <w:t>FGIM</w:t>
      </w:r>
      <w:r w:rsidR="00C83163">
        <w:rPr>
          <w:bCs/>
        </w:rPr>
        <w:t>)</w:t>
      </w:r>
      <w:r w:rsidR="00B91011">
        <w:rPr>
          <w:bCs/>
        </w:rPr>
        <w:t>.</w:t>
      </w:r>
    </w:p>
    <w:p w14:paraId="6167E1B6" w14:textId="7693D522" w:rsidR="00FF2E08" w:rsidRPr="007451C1" w:rsidRDefault="00FF2E08" w:rsidP="007451C1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 xml:space="preserve">Need </w:t>
      </w:r>
      <w:r w:rsidR="00B91011">
        <w:rPr>
          <w:bCs/>
        </w:rPr>
        <w:t>six more articles and S. Stokowski requested a</w:t>
      </w:r>
      <w:r w:rsidRPr="007451C1">
        <w:rPr>
          <w:bCs/>
        </w:rPr>
        <w:t xml:space="preserve">uthor </w:t>
      </w:r>
      <w:r w:rsidR="00B91011">
        <w:rPr>
          <w:bCs/>
        </w:rPr>
        <w:t>s</w:t>
      </w:r>
      <w:r w:rsidRPr="007451C1">
        <w:rPr>
          <w:bCs/>
        </w:rPr>
        <w:t>uggestions</w:t>
      </w:r>
      <w:r w:rsidR="00B91011">
        <w:rPr>
          <w:bCs/>
        </w:rPr>
        <w:t xml:space="preserve"> - </w:t>
      </w:r>
    </w:p>
    <w:p w14:paraId="7C44440C" w14:textId="65CA29E5" w:rsidR="00FF2E08" w:rsidRPr="007451C1" w:rsidRDefault="00FF2E08" w:rsidP="007451C1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 xml:space="preserve">Michelle Lee will do </w:t>
      </w:r>
      <w:r w:rsidR="00B91011">
        <w:rPr>
          <w:bCs/>
        </w:rPr>
        <w:t xml:space="preserve">an </w:t>
      </w:r>
      <w:r w:rsidRPr="007451C1">
        <w:rPr>
          <w:bCs/>
        </w:rPr>
        <w:t xml:space="preserve">article for </w:t>
      </w:r>
      <w:r w:rsidR="00B91011">
        <w:rPr>
          <w:bCs/>
        </w:rPr>
        <w:t xml:space="preserve">the </w:t>
      </w:r>
      <w:r w:rsidRPr="007451C1">
        <w:rPr>
          <w:bCs/>
        </w:rPr>
        <w:t>May edition</w:t>
      </w:r>
      <w:r w:rsidR="00B91011">
        <w:rPr>
          <w:bCs/>
        </w:rPr>
        <w:t>.</w:t>
      </w:r>
    </w:p>
    <w:p w14:paraId="61F37120" w14:textId="2DBD3F8B" w:rsidR="00FF2E08" w:rsidRDefault="00FF2E08" w:rsidP="007451C1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>Bowen</w:t>
      </w:r>
      <w:r w:rsidR="00B91011">
        <w:rPr>
          <w:bCs/>
        </w:rPr>
        <w:t xml:space="preserve"> Li </w:t>
      </w:r>
      <w:r w:rsidRPr="007451C1">
        <w:rPr>
          <w:bCs/>
        </w:rPr>
        <w:t xml:space="preserve">will do one article for </w:t>
      </w:r>
      <w:r w:rsidR="00FA6538">
        <w:rPr>
          <w:bCs/>
        </w:rPr>
        <w:t xml:space="preserve">the </w:t>
      </w:r>
      <w:r w:rsidRPr="007451C1">
        <w:rPr>
          <w:bCs/>
        </w:rPr>
        <w:t>August edition</w:t>
      </w:r>
      <w:r w:rsidR="00B91011">
        <w:rPr>
          <w:bCs/>
        </w:rPr>
        <w:t>.</w:t>
      </w:r>
    </w:p>
    <w:p w14:paraId="4F76D964" w14:textId="40ED796C" w:rsidR="00B91011" w:rsidRPr="00B91011" w:rsidRDefault="00B91011" w:rsidP="00B91011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 xml:space="preserve">Steve will </w:t>
      </w:r>
      <w:r>
        <w:rPr>
          <w:bCs/>
        </w:rPr>
        <w:t>do one article</w:t>
      </w:r>
      <w:r w:rsidRPr="007451C1">
        <w:rPr>
          <w:bCs/>
        </w:rPr>
        <w:t xml:space="preserve"> on aggregates </w:t>
      </w:r>
      <w:r>
        <w:rPr>
          <w:bCs/>
        </w:rPr>
        <w:t>in the next</w:t>
      </w:r>
      <w:r w:rsidRPr="007451C1">
        <w:rPr>
          <w:bCs/>
        </w:rPr>
        <w:t xml:space="preserve"> six months</w:t>
      </w:r>
      <w:r>
        <w:rPr>
          <w:bCs/>
        </w:rPr>
        <w:t>.</w:t>
      </w:r>
    </w:p>
    <w:p w14:paraId="5347C0B3" w14:textId="53EB0B75" w:rsidR="00FF2E08" w:rsidRPr="007451C1" w:rsidRDefault="00FF2E08" w:rsidP="007451C1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>C</w:t>
      </w:r>
      <w:r w:rsidR="00B91011">
        <w:rPr>
          <w:bCs/>
        </w:rPr>
        <w:t xml:space="preserve">. </w:t>
      </w:r>
      <w:r w:rsidRPr="007451C1">
        <w:rPr>
          <w:bCs/>
        </w:rPr>
        <w:t>Kiser - Publication needs to be in by the 1</w:t>
      </w:r>
      <w:r w:rsidRPr="007451C1">
        <w:rPr>
          <w:bCs/>
          <w:vertAlign w:val="superscript"/>
        </w:rPr>
        <w:t>st</w:t>
      </w:r>
      <w:r w:rsidRPr="007451C1">
        <w:rPr>
          <w:bCs/>
        </w:rPr>
        <w:t xml:space="preserve"> of the month for the following month publication</w:t>
      </w:r>
      <w:r w:rsidR="00B91011">
        <w:rPr>
          <w:bCs/>
        </w:rPr>
        <w:t xml:space="preserve">. Articles need </w:t>
      </w:r>
      <w:r w:rsidRPr="007451C1">
        <w:rPr>
          <w:bCs/>
        </w:rPr>
        <w:t>to be sent to Chee Theng</w:t>
      </w:r>
      <w:r w:rsidR="00B91011">
        <w:rPr>
          <w:bCs/>
        </w:rPr>
        <w:t xml:space="preserve"> and </w:t>
      </w:r>
      <w:r w:rsidRPr="007451C1">
        <w:rPr>
          <w:bCs/>
        </w:rPr>
        <w:t>Carol</w:t>
      </w:r>
      <w:r w:rsidR="00B91011">
        <w:rPr>
          <w:bCs/>
        </w:rPr>
        <w:t xml:space="preserve">. Steve suggested </w:t>
      </w:r>
      <w:r w:rsidR="00FA6538">
        <w:rPr>
          <w:bCs/>
        </w:rPr>
        <w:t>copying</w:t>
      </w:r>
      <w:r w:rsidRPr="007451C1">
        <w:rPr>
          <w:bCs/>
        </w:rPr>
        <w:t xml:space="preserve"> Katie</w:t>
      </w:r>
      <w:r w:rsidR="00B91011">
        <w:rPr>
          <w:bCs/>
        </w:rPr>
        <w:t xml:space="preserve"> Kosloski</w:t>
      </w:r>
      <w:r w:rsidRPr="007451C1">
        <w:rPr>
          <w:bCs/>
        </w:rPr>
        <w:t xml:space="preserve"> to overview the process</w:t>
      </w:r>
      <w:r w:rsidR="00B91011">
        <w:rPr>
          <w:bCs/>
        </w:rPr>
        <w:t>.</w:t>
      </w:r>
    </w:p>
    <w:p w14:paraId="7BBE21D6" w14:textId="77777777" w:rsidR="00FF2E08" w:rsidRPr="007451C1" w:rsidRDefault="00FF2E08" w:rsidP="00B91011">
      <w:pPr>
        <w:pStyle w:val="ListParagraph"/>
        <w:ind w:left="2160"/>
        <w:rPr>
          <w:bCs/>
        </w:rPr>
      </w:pPr>
    </w:p>
    <w:p w14:paraId="48251922" w14:textId="77777777" w:rsidR="00FF2E08" w:rsidRPr="00B91011" w:rsidRDefault="00FF2E08" w:rsidP="007451C1">
      <w:pPr>
        <w:pStyle w:val="ListParagraph"/>
        <w:numPr>
          <w:ilvl w:val="0"/>
          <w:numId w:val="9"/>
        </w:numPr>
        <w:rPr>
          <w:b/>
          <w:bCs/>
        </w:rPr>
      </w:pPr>
      <w:r w:rsidRPr="00B91011">
        <w:rPr>
          <w:b/>
          <w:bCs/>
        </w:rPr>
        <w:t>Membership Efforts</w:t>
      </w:r>
    </w:p>
    <w:p w14:paraId="52421A12" w14:textId="7B3F9FDF" w:rsidR="00FF2E08" w:rsidRPr="007451C1" w:rsidRDefault="00FF2E08" w:rsidP="007451C1">
      <w:pPr>
        <w:pStyle w:val="ListParagraph"/>
        <w:numPr>
          <w:ilvl w:val="1"/>
          <w:numId w:val="9"/>
        </w:numPr>
        <w:rPr>
          <w:bCs/>
        </w:rPr>
      </w:pPr>
      <w:r w:rsidRPr="007451C1">
        <w:rPr>
          <w:bCs/>
        </w:rPr>
        <w:t xml:space="preserve">Steve mentioned efforts to gain </w:t>
      </w:r>
      <w:r w:rsidR="00014D87">
        <w:rPr>
          <w:bCs/>
        </w:rPr>
        <w:t>members to the division.</w:t>
      </w:r>
    </w:p>
    <w:p w14:paraId="4CEF13E2" w14:textId="7440BF7D" w:rsidR="00FF2E08" w:rsidRPr="007451C1" w:rsidRDefault="00FF2E08" w:rsidP="007451C1">
      <w:pPr>
        <w:pStyle w:val="ListParagraph"/>
        <w:numPr>
          <w:ilvl w:val="2"/>
          <w:numId w:val="9"/>
        </w:numPr>
        <w:rPr>
          <w:bCs/>
        </w:rPr>
      </w:pPr>
      <w:r w:rsidRPr="007451C1">
        <w:rPr>
          <w:bCs/>
        </w:rPr>
        <w:t xml:space="preserve">NSSGA </w:t>
      </w:r>
      <w:r w:rsidR="00877BDB">
        <w:rPr>
          <w:bCs/>
        </w:rPr>
        <w:t>attend</w:t>
      </w:r>
      <w:r w:rsidR="00C83163">
        <w:rPr>
          <w:bCs/>
        </w:rPr>
        <w:t>s</w:t>
      </w:r>
      <w:r w:rsidR="00877BDB">
        <w:rPr>
          <w:bCs/>
        </w:rPr>
        <w:t xml:space="preserve"> </w:t>
      </w:r>
      <w:r w:rsidR="00C83163">
        <w:rPr>
          <w:bCs/>
        </w:rPr>
        <w:t xml:space="preserve">the </w:t>
      </w:r>
      <w:r w:rsidR="00877BDB">
        <w:rPr>
          <w:bCs/>
        </w:rPr>
        <w:t>SME annual meeting every year and in reciprocity</w:t>
      </w:r>
      <w:r w:rsidR="00FA6538">
        <w:rPr>
          <w:bCs/>
        </w:rPr>
        <w:t>,</w:t>
      </w:r>
      <w:r w:rsidR="00877BDB">
        <w:rPr>
          <w:bCs/>
        </w:rPr>
        <w:t xml:space="preserve"> we should attend NSSGA </w:t>
      </w:r>
      <w:r w:rsidR="00FC37C9">
        <w:rPr>
          <w:bCs/>
        </w:rPr>
        <w:t>conferences</w:t>
      </w:r>
      <w:r w:rsidR="00877BDB">
        <w:rPr>
          <w:bCs/>
        </w:rPr>
        <w:t xml:space="preserve"> </w:t>
      </w:r>
      <w:r w:rsidRPr="007451C1">
        <w:rPr>
          <w:bCs/>
        </w:rPr>
        <w:t>to gain members</w:t>
      </w:r>
      <w:r w:rsidR="00FC37C9">
        <w:rPr>
          <w:bCs/>
        </w:rPr>
        <w:t>.</w:t>
      </w:r>
    </w:p>
    <w:p w14:paraId="0ADA9BCC" w14:textId="4DF22A78" w:rsidR="00FF2E08" w:rsidRDefault="00945AB5" w:rsidP="007451C1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>He w</w:t>
      </w:r>
      <w:r w:rsidR="00FF2E08" w:rsidRPr="007451C1">
        <w:rPr>
          <w:bCs/>
        </w:rPr>
        <w:t>ould like to get more information out to the aggregate companies</w:t>
      </w:r>
      <w:r w:rsidR="00FC37C9">
        <w:rPr>
          <w:bCs/>
        </w:rPr>
        <w:t>.</w:t>
      </w:r>
    </w:p>
    <w:p w14:paraId="250DE5BF" w14:textId="21339AB8" w:rsidR="00877BDB" w:rsidRDefault="00877BDB" w:rsidP="00877BDB">
      <w:pPr>
        <w:pStyle w:val="ListParagraph"/>
        <w:ind w:left="2160"/>
        <w:rPr>
          <w:bCs/>
        </w:rPr>
      </w:pPr>
    </w:p>
    <w:p w14:paraId="53C33F83" w14:textId="0468670D" w:rsidR="00877BDB" w:rsidRDefault="00877BDB" w:rsidP="00877BDB">
      <w:pPr>
        <w:pStyle w:val="ListParagraph"/>
        <w:ind w:left="2160"/>
        <w:rPr>
          <w:bCs/>
        </w:rPr>
      </w:pPr>
    </w:p>
    <w:p w14:paraId="344604C3" w14:textId="77777777" w:rsidR="00877BDB" w:rsidRPr="007451C1" w:rsidRDefault="00877BDB" w:rsidP="00877BDB">
      <w:pPr>
        <w:pStyle w:val="ListParagraph"/>
        <w:ind w:left="2160"/>
        <w:rPr>
          <w:bCs/>
        </w:rPr>
      </w:pPr>
    </w:p>
    <w:p w14:paraId="7F979AA7" w14:textId="77777777" w:rsidR="00FF2E08" w:rsidRPr="00877BDB" w:rsidRDefault="00FF2E08" w:rsidP="007451C1">
      <w:pPr>
        <w:pStyle w:val="ListParagraph"/>
        <w:numPr>
          <w:ilvl w:val="0"/>
          <w:numId w:val="9"/>
        </w:numPr>
        <w:rPr>
          <w:b/>
        </w:rPr>
      </w:pPr>
      <w:r w:rsidRPr="00877BDB">
        <w:rPr>
          <w:b/>
        </w:rPr>
        <w:t>Dryer Fund</w:t>
      </w:r>
    </w:p>
    <w:p w14:paraId="7614E5B0" w14:textId="17C03F1F" w:rsidR="00FF2E08" w:rsidRDefault="00FF2E08" w:rsidP="007451C1">
      <w:pPr>
        <w:pStyle w:val="ListParagraph"/>
        <w:numPr>
          <w:ilvl w:val="1"/>
          <w:numId w:val="9"/>
        </w:numPr>
      </w:pPr>
      <w:r w:rsidRPr="007451C1">
        <w:t xml:space="preserve">No money has been used. </w:t>
      </w:r>
      <w:r w:rsidR="00FC37C9">
        <w:t>The available funds</w:t>
      </w:r>
      <w:r w:rsidRPr="007451C1">
        <w:t xml:space="preserve"> can be used </w:t>
      </w:r>
      <w:r w:rsidR="00FC37C9">
        <w:t>for IMAD</w:t>
      </w:r>
      <w:r w:rsidRPr="007451C1">
        <w:t xml:space="preserve"> publications or books</w:t>
      </w:r>
      <w:r w:rsidR="00FC37C9">
        <w:t>.</w:t>
      </w:r>
    </w:p>
    <w:p w14:paraId="45423704" w14:textId="77777777" w:rsidR="00FC37C9" w:rsidRPr="007451C1" w:rsidRDefault="00FC37C9" w:rsidP="00FC37C9">
      <w:pPr>
        <w:pStyle w:val="ListParagraph"/>
        <w:ind w:left="1440"/>
      </w:pPr>
    </w:p>
    <w:p w14:paraId="1ABC75DE" w14:textId="77777777" w:rsidR="00FF2E08" w:rsidRPr="00FC37C9" w:rsidRDefault="00FF2E08" w:rsidP="007451C1">
      <w:pPr>
        <w:pStyle w:val="ListParagraph"/>
        <w:numPr>
          <w:ilvl w:val="0"/>
          <w:numId w:val="9"/>
        </w:numPr>
        <w:rPr>
          <w:b/>
        </w:rPr>
      </w:pPr>
      <w:r w:rsidRPr="00FC37C9">
        <w:rPr>
          <w:b/>
        </w:rPr>
        <w:t>New Business</w:t>
      </w:r>
    </w:p>
    <w:p w14:paraId="3C9EEE28" w14:textId="2205EB04" w:rsidR="00FC37C9" w:rsidRDefault="00FF2E08" w:rsidP="00FC37C9">
      <w:pPr>
        <w:pStyle w:val="ListParagraph"/>
        <w:numPr>
          <w:ilvl w:val="1"/>
          <w:numId w:val="9"/>
        </w:numPr>
      </w:pPr>
      <w:r w:rsidRPr="007451C1">
        <w:t>K. Kosloski g</w:t>
      </w:r>
      <w:r w:rsidR="00877BDB">
        <w:t>a</w:t>
      </w:r>
      <w:r w:rsidRPr="007451C1">
        <w:t>ve information on the silent auction.</w:t>
      </w:r>
    </w:p>
    <w:p w14:paraId="5815B538" w14:textId="77777777" w:rsidR="00FC37C9" w:rsidRPr="007451C1" w:rsidRDefault="00FC37C9" w:rsidP="00FC37C9">
      <w:pPr>
        <w:pStyle w:val="ListParagraph"/>
        <w:ind w:left="1440"/>
      </w:pPr>
    </w:p>
    <w:p w14:paraId="3CCA65CF" w14:textId="7EAE5F19" w:rsidR="00FF2E08" w:rsidRPr="00FC37C9" w:rsidRDefault="00FF2E08" w:rsidP="00FC37C9">
      <w:pPr>
        <w:pStyle w:val="ListParagraph"/>
        <w:numPr>
          <w:ilvl w:val="0"/>
          <w:numId w:val="9"/>
        </w:numPr>
        <w:rPr>
          <w:b/>
        </w:rPr>
      </w:pPr>
      <w:r w:rsidRPr="00FC37C9">
        <w:rPr>
          <w:b/>
        </w:rPr>
        <w:t>Adjournment</w:t>
      </w:r>
    </w:p>
    <w:p w14:paraId="3BB09163" w14:textId="3EFD00E0" w:rsidR="00FF2E08" w:rsidRPr="00FC37C9" w:rsidRDefault="00FF2E08" w:rsidP="00FC37C9">
      <w:pPr>
        <w:ind w:firstLine="720"/>
        <w:rPr>
          <w:bCs/>
        </w:rPr>
      </w:pPr>
      <w:r w:rsidRPr="00FC37C9">
        <w:rPr>
          <w:bCs/>
        </w:rPr>
        <w:t>S</w:t>
      </w:r>
      <w:r w:rsidR="00FC37C9" w:rsidRPr="00FC37C9">
        <w:rPr>
          <w:bCs/>
        </w:rPr>
        <w:t xml:space="preserve">. Stokowski </w:t>
      </w:r>
      <w:r w:rsidRPr="00FC37C9">
        <w:rPr>
          <w:bCs/>
        </w:rPr>
        <w:t>moved to close</w:t>
      </w:r>
      <w:r w:rsidR="004F21C2">
        <w:rPr>
          <w:bCs/>
        </w:rPr>
        <w:t xml:space="preserve"> at 10:08 am (MST)</w:t>
      </w:r>
      <w:r w:rsidR="00FC37C9" w:rsidRPr="00FC37C9">
        <w:rPr>
          <w:bCs/>
        </w:rPr>
        <w:t>. K. Kosloski seconded to adjourn the meeting.</w:t>
      </w:r>
    </w:p>
    <w:p w14:paraId="783678C1" w14:textId="77777777" w:rsidR="00FF2E08" w:rsidRPr="007451C1" w:rsidRDefault="00FF2E08" w:rsidP="00FF2E08">
      <w:pPr>
        <w:rPr>
          <w:bCs/>
        </w:rPr>
      </w:pPr>
    </w:p>
    <w:p w14:paraId="267D8735" w14:textId="5E61A35D" w:rsidR="00305DAC" w:rsidRPr="00FC37C9" w:rsidRDefault="00305DAC" w:rsidP="00FC37C9">
      <w:pPr>
        <w:rPr>
          <w:bCs/>
          <w:i/>
          <w:iCs/>
          <w:u w:val="single"/>
        </w:rPr>
      </w:pPr>
    </w:p>
    <w:sectPr w:rsidR="00305DAC" w:rsidRPr="00FC37C9" w:rsidSect="008D30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72CF" w14:textId="77777777" w:rsidR="00846EE7" w:rsidRDefault="00846EE7" w:rsidP="00276EF9">
      <w:pPr>
        <w:spacing w:after="0" w:line="240" w:lineRule="auto"/>
      </w:pPr>
      <w:r>
        <w:separator/>
      </w:r>
    </w:p>
  </w:endnote>
  <w:endnote w:type="continuationSeparator" w:id="0">
    <w:p w14:paraId="6B5786B6" w14:textId="77777777" w:rsidR="00846EE7" w:rsidRDefault="00846EE7" w:rsidP="0027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75E1" w14:textId="77777777" w:rsidR="00846EE7" w:rsidRDefault="00846EE7" w:rsidP="00276EF9">
      <w:pPr>
        <w:spacing w:after="0" w:line="240" w:lineRule="auto"/>
      </w:pPr>
      <w:r>
        <w:separator/>
      </w:r>
    </w:p>
  </w:footnote>
  <w:footnote w:type="continuationSeparator" w:id="0">
    <w:p w14:paraId="0AD20D10" w14:textId="77777777" w:rsidR="00846EE7" w:rsidRDefault="00846EE7" w:rsidP="0027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1377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C8B1E9" w14:textId="6377B139" w:rsidR="00093AFD" w:rsidRDefault="00093A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D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5E2A70" w14:textId="5944ECED" w:rsidR="00093AFD" w:rsidRDefault="00093AFD">
    <w:pPr>
      <w:pStyle w:val="Header"/>
    </w:pPr>
  </w:p>
  <w:p w14:paraId="49433D41" w14:textId="77777777" w:rsidR="00093AFD" w:rsidRDefault="00093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BD6"/>
    <w:multiLevelType w:val="multilevel"/>
    <w:tmpl w:val="897A9076"/>
    <w:lvl w:ilvl="0">
      <w:start w:val="1"/>
      <w:numFmt w:val="decimal"/>
      <w:lvlText w:val="%1)"/>
      <w:lvlJc w:val="left"/>
      <w:pPr>
        <w:ind w:left="54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530" w:hanging="360"/>
      </w:pPr>
      <w:rPr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155038"/>
    <w:multiLevelType w:val="hybridMultilevel"/>
    <w:tmpl w:val="B5482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83D2B"/>
    <w:multiLevelType w:val="hybridMultilevel"/>
    <w:tmpl w:val="A736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93F20"/>
    <w:multiLevelType w:val="hybridMultilevel"/>
    <w:tmpl w:val="1AAC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71B"/>
    <w:multiLevelType w:val="hybridMultilevel"/>
    <w:tmpl w:val="411AF5B0"/>
    <w:lvl w:ilvl="0" w:tplc="0B5E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5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7707A8"/>
    <w:multiLevelType w:val="hybridMultilevel"/>
    <w:tmpl w:val="CF8A6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3BB7"/>
    <w:multiLevelType w:val="hybridMultilevel"/>
    <w:tmpl w:val="3FF28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tzQzNDQ3MrSwNDRQ0lEKTi0uzszPAykwrAUAyhmVkCwAAAA="/>
  </w:docVars>
  <w:rsids>
    <w:rsidRoot w:val="00152416"/>
    <w:rsid w:val="00014D87"/>
    <w:rsid w:val="0002250A"/>
    <w:rsid w:val="00042D35"/>
    <w:rsid w:val="00043E8C"/>
    <w:rsid w:val="0006733E"/>
    <w:rsid w:val="00072FCD"/>
    <w:rsid w:val="00083FCE"/>
    <w:rsid w:val="0008750F"/>
    <w:rsid w:val="00087784"/>
    <w:rsid w:val="000930F0"/>
    <w:rsid w:val="00093AFD"/>
    <w:rsid w:val="000B0BC0"/>
    <w:rsid w:val="000B5877"/>
    <w:rsid w:val="000E5263"/>
    <w:rsid w:val="000F1D4C"/>
    <w:rsid w:val="00101FB9"/>
    <w:rsid w:val="001164C1"/>
    <w:rsid w:val="0012593D"/>
    <w:rsid w:val="00136B20"/>
    <w:rsid w:val="00152416"/>
    <w:rsid w:val="001635B5"/>
    <w:rsid w:val="001710C5"/>
    <w:rsid w:val="001751DB"/>
    <w:rsid w:val="001823CB"/>
    <w:rsid w:val="00190E78"/>
    <w:rsid w:val="00193CBE"/>
    <w:rsid w:val="001A4D4C"/>
    <w:rsid w:val="001A5723"/>
    <w:rsid w:val="001A64EC"/>
    <w:rsid w:val="001B1ED6"/>
    <w:rsid w:val="001B23DD"/>
    <w:rsid w:val="001B74C9"/>
    <w:rsid w:val="001C1A8F"/>
    <w:rsid w:val="001C4E27"/>
    <w:rsid w:val="001D3B48"/>
    <w:rsid w:val="001D5972"/>
    <w:rsid w:val="001E7DC8"/>
    <w:rsid w:val="001F2651"/>
    <w:rsid w:val="001F2EFE"/>
    <w:rsid w:val="001F3904"/>
    <w:rsid w:val="001F3B9C"/>
    <w:rsid w:val="002020AC"/>
    <w:rsid w:val="00217B0A"/>
    <w:rsid w:val="00223147"/>
    <w:rsid w:val="00227889"/>
    <w:rsid w:val="00230FEF"/>
    <w:rsid w:val="00252E06"/>
    <w:rsid w:val="00254559"/>
    <w:rsid w:val="00257962"/>
    <w:rsid w:val="00262DBD"/>
    <w:rsid w:val="002728BF"/>
    <w:rsid w:val="00276EF9"/>
    <w:rsid w:val="00280935"/>
    <w:rsid w:val="00292ADB"/>
    <w:rsid w:val="002970E2"/>
    <w:rsid w:val="002A1A90"/>
    <w:rsid w:val="002A3553"/>
    <w:rsid w:val="002A53FF"/>
    <w:rsid w:val="002A70C6"/>
    <w:rsid w:val="002B24F1"/>
    <w:rsid w:val="002B3D0D"/>
    <w:rsid w:val="002D2E81"/>
    <w:rsid w:val="002D6E06"/>
    <w:rsid w:val="002E4F00"/>
    <w:rsid w:val="002F27F8"/>
    <w:rsid w:val="002F4031"/>
    <w:rsid w:val="002F7E01"/>
    <w:rsid w:val="00305DAC"/>
    <w:rsid w:val="003177A6"/>
    <w:rsid w:val="003247EB"/>
    <w:rsid w:val="00327C86"/>
    <w:rsid w:val="003508B0"/>
    <w:rsid w:val="00351FD6"/>
    <w:rsid w:val="00382CA5"/>
    <w:rsid w:val="00383DE5"/>
    <w:rsid w:val="003A34D5"/>
    <w:rsid w:val="003B347C"/>
    <w:rsid w:val="003B7774"/>
    <w:rsid w:val="003C3D36"/>
    <w:rsid w:val="003F0D94"/>
    <w:rsid w:val="003F3F56"/>
    <w:rsid w:val="00425F0B"/>
    <w:rsid w:val="004448A4"/>
    <w:rsid w:val="00487C44"/>
    <w:rsid w:val="00487EAD"/>
    <w:rsid w:val="00490800"/>
    <w:rsid w:val="00492106"/>
    <w:rsid w:val="00493F8B"/>
    <w:rsid w:val="004A345E"/>
    <w:rsid w:val="004A38EE"/>
    <w:rsid w:val="004A5131"/>
    <w:rsid w:val="004C6C47"/>
    <w:rsid w:val="004C6F5F"/>
    <w:rsid w:val="004E0F08"/>
    <w:rsid w:val="004E1B4B"/>
    <w:rsid w:val="004F21C2"/>
    <w:rsid w:val="00512ED4"/>
    <w:rsid w:val="00522D39"/>
    <w:rsid w:val="0052388E"/>
    <w:rsid w:val="005244E3"/>
    <w:rsid w:val="00551427"/>
    <w:rsid w:val="00561DBC"/>
    <w:rsid w:val="00573317"/>
    <w:rsid w:val="0057731A"/>
    <w:rsid w:val="00577350"/>
    <w:rsid w:val="00581B91"/>
    <w:rsid w:val="00582FC9"/>
    <w:rsid w:val="005A28BF"/>
    <w:rsid w:val="005B2D2F"/>
    <w:rsid w:val="005C2FEF"/>
    <w:rsid w:val="005C7955"/>
    <w:rsid w:val="005D1B72"/>
    <w:rsid w:val="005D2F02"/>
    <w:rsid w:val="005E6EF0"/>
    <w:rsid w:val="005F003D"/>
    <w:rsid w:val="005F27FF"/>
    <w:rsid w:val="00600E04"/>
    <w:rsid w:val="00605CC4"/>
    <w:rsid w:val="00607DEB"/>
    <w:rsid w:val="00612FBA"/>
    <w:rsid w:val="00616B6B"/>
    <w:rsid w:val="00622C9C"/>
    <w:rsid w:val="00627770"/>
    <w:rsid w:val="006326C6"/>
    <w:rsid w:val="00672ADF"/>
    <w:rsid w:val="00686741"/>
    <w:rsid w:val="00691803"/>
    <w:rsid w:val="0069430C"/>
    <w:rsid w:val="006A5127"/>
    <w:rsid w:val="006C0EB1"/>
    <w:rsid w:val="006C3ED5"/>
    <w:rsid w:val="006D5F4A"/>
    <w:rsid w:val="006E437A"/>
    <w:rsid w:val="00710FE2"/>
    <w:rsid w:val="00712C5C"/>
    <w:rsid w:val="00725ECC"/>
    <w:rsid w:val="007309FA"/>
    <w:rsid w:val="007451C1"/>
    <w:rsid w:val="007541E1"/>
    <w:rsid w:val="00766E56"/>
    <w:rsid w:val="00773D30"/>
    <w:rsid w:val="0079016F"/>
    <w:rsid w:val="007A4363"/>
    <w:rsid w:val="007B1EBB"/>
    <w:rsid w:val="007B5660"/>
    <w:rsid w:val="007D08B3"/>
    <w:rsid w:val="007D7061"/>
    <w:rsid w:val="007F287E"/>
    <w:rsid w:val="007F50B5"/>
    <w:rsid w:val="00801B2B"/>
    <w:rsid w:val="008138E7"/>
    <w:rsid w:val="00816D75"/>
    <w:rsid w:val="00831800"/>
    <w:rsid w:val="0083578A"/>
    <w:rsid w:val="00836CA2"/>
    <w:rsid w:val="00837CE3"/>
    <w:rsid w:val="00846EE7"/>
    <w:rsid w:val="00877BDB"/>
    <w:rsid w:val="008828F1"/>
    <w:rsid w:val="00893E88"/>
    <w:rsid w:val="008B387D"/>
    <w:rsid w:val="008D309C"/>
    <w:rsid w:val="008D7BE3"/>
    <w:rsid w:val="008E3BE0"/>
    <w:rsid w:val="008F1DFC"/>
    <w:rsid w:val="008F274C"/>
    <w:rsid w:val="0090745D"/>
    <w:rsid w:val="0090794D"/>
    <w:rsid w:val="00907F69"/>
    <w:rsid w:val="00917D97"/>
    <w:rsid w:val="00921266"/>
    <w:rsid w:val="00940D35"/>
    <w:rsid w:val="0094303D"/>
    <w:rsid w:val="00945AB5"/>
    <w:rsid w:val="0096229B"/>
    <w:rsid w:val="00962E82"/>
    <w:rsid w:val="00971717"/>
    <w:rsid w:val="00985675"/>
    <w:rsid w:val="00990759"/>
    <w:rsid w:val="009A2CC3"/>
    <w:rsid w:val="009B1C00"/>
    <w:rsid w:val="009B4E07"/>
    <w:rsid w:val="009D2EA4"/>
    <w:rsid w:val="009D6E90"/>
    <w:rsid w:val="009E3E57"/>
    <w:rsid w:val="009E7EE6"/>
    <w:rsid w:val="009F393B"/>
    <w:rsid w:val="00A0347A"/>
    <w:rsid w:val="00A11C99"/>
    <w:rsid w:val="00A155EB"/>
    <w:rsid w:val="00A31B87"/>
    <w:rsid w:val="00A4364E"/>
    <w:rsid w:val="00A52293"/>
    <w:rsid w:val="00A559F8"/>
    <w:rsid w:val="00A63584"/>
    <w:rsid w:val="00A71AEA"/>
    <w:rsid w:val="00A90BB9"/>
    <w:rsid w:val="00AA14A4"/>
    <w:rsid w:val="00AA37FF"/>
    <w:rsid w:val="00AB220F"/>
    <w:rsid w:val="00AB65E7"/>
    <w:rsid w:val="00AC0A06"/>
    <w:rsid w:val="00AC790A"/>
    <w:rsid w:val="00AE58C7"/>
    <w:rsid w:val="00B003DE"/>
    <w:rsid w:val="00B00716"/>
    <w:rsid w:val="00B05AE0"/>
    <w:rsid w:val="00B12C18"/>
    <w:rsid w:val="00B26D33"/>
    <w:rsid w:val="00B277A5"/>
    <w:rsid w:val="00B35978"/>
    <w:rsid w:val="00B40A1A"/>
    <w:rsid w:val="00B44316"/>
    <w:rsid w:val="00B61AC1"/>
    <w:rsid w:val="00B65282"/>
    <w:rsid w:val="00B74B18"/>
    <w:rsid w:val="00B91011"/>
    <w:rsid w:val="00B915FA"/>
    <w:rsid w:val="00BA11B9"/>
    <w:rsid w:val="00BA40BF"/>
    <w:rsid w:val="00BB2337"/>
    <w:rsid w:val="00BC43E1"/>
    <w:rsid w:val="00BC4EE7"/>
    <w:rsid w:val="00BD1EA1"/>
    <w:rsid w:val="00BD3201"/>
    <w:rsid w:val="00BD78B1"/>
    <w:rsid w:val="00BE7452"/>
    <w:rsid w:val="00BF06E6"/>
    <w:rsid w:val="00BF15AB"/>
    <w:rsid w:val="00C05064"/>
    <w:rsid w:val="00C057A3"/>
    <w:rsid w:val="00C2722C"/>
    <w:rsid w:val="00C44971"/>
    <w:rsid w:val="00C52941"/>
    <w:rsid w:val="00C53954"/>
    <w:rsid w:val="00C55CF5"/>
    <w:rsid w:val="00C6232A"/>
    <w:rsid w:val="00C75CAA"/>
    <w:rsid w:val="00C83163"/>
    <w:rsid w:val="00C977D1"/>
    <w:rsid w:val="00CA0369"/>
    <w:rsid w:val="00CA09F3"/>
    <w:rsid w:val="00CA0A81"/>
    <w:rsid w:val="00CB06FD"/>
    <w:rsid w:val="00CB7F9D"/>
    <w:rsid w:val="00CC7212"/>
    <w:rsid w:val="00CD163D"/>
    <w:rsid w:val="00CD222C"/>
    <w:rsid w:val="00CD233B"/>
    <w:rsid w:val="00CF697A"/>
    <w:rsid w:val="00CF76C1"/>
    <w:rsid w:val="00D006E4"/>
    <w:rsid w:val="00D02C74"/>
    <w:rsid w:val="00D0465C"/>
    <w:rsid w:val="00D07F7F"/>
    <w:rsid w:val="00D4546F"/>
    <w:rsid w:val="00D50D76"/>
    <w:rsid w:val="00D52A71"/>
    <w:rsid w:val="00D60FD9"/>
    <w:rsid w:val="00D65C1D"/>
    <w:rsid w:val="00D84D19"/>
    <w:rsid w:val="00D85025"/>
    <w:rsid w:val="00D97F52"/>
    <w:rsid w:val="00DB3294"/>
    <w:rsid w:val="00DB6872"/>
    <w:rsid w:val="00DC2F56"/>
    <w:rsid w:val="00DC4205"/>
    <w:rsid w:val="00DE13C4"/>
    <w:rsid w:val="00DF007A"/>
    <w:rsid w:val="00E02DC0"/>
    <w:rsid w:val="00E1237C"/>
    <w:rsid w:val="00E12CDD"/>
    <w:rsid w:val="00E20A48"/>
    <w:rsid w:val="00E425E2"/>
    <w:rsid w:val="00E560D0"/>
    <w:rsid w:val="00EA026F"/>
    <w:rsid w:val="00EE1EF0"/>
    <w:rsid w:val="00F0021F"/>
    <w:rsid w:val="00F00A2F"/>
    <w:rsid w:val="00F037D5"/>
    <w:rsid w:val="00F0536C"/>
    <w:rsid w:val="00F063BC"/>
    <w:rsid w:val="00F07FC0"/>
    <w:rsid w:val="00F20647"/>
    <w:rsid w:val="00F2431A"/>
    <w:rsid w:val="00F33AB9"/>
    <w:rsid w:val="00F51C63"/>
    <w:rsid w:val="00F55B81"/>
    <w:rsid w:val="00F75920"/>
    <w:rsid w:val="00FA3254"/>
    <w:rsid w:val="00FA6538"/>
    <w:rsid w:val="00FB6BCD"/>
    <w:rsid w:val="00FC37C9"/>
    <w:rsid w:val="00FD1057"/>
    <w:rsid w:val="00FD1CC7"/>
    <w:rsid w:val="00FD73B1"/>
    <w:rsid w:val="00FE44E1"/>
    <w:rsid w:val="00FF2E08"/>
    <w:rsid w:val="00FF49C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8DCD"/>
  <w15:docId w15:val="{BE66F0A8-CE17-47F1-BA41-98278EC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F9"/>
  </w:style>
  <w:style w:type="paragraph" w:styleId="Footer">
    <w:name w:val="footer"/>
    <w:basedOn w:val="Normal"/>
    <w:link w:val="FooterChar"/>
    <w:uiPriority w:val="99"/>
    <w:unhideWhenUsed/>
    <w:rsid w:val="0027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F9"/>
  </w:style>
  <w:style w:type="paragraph" w:styleId="BalloonText">
    <w:name w:val="Balloon Text"/>
    <w:basedOn w:val="Normal"/>
    <w:link w:val="BalloonTextChar"/>
    <w:uiPriority w:val="99"/>
    <w:semiHidden/>
    <w:unhideWhenUsed/>
    <w:rsid w:val="0079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59F8"/>
    <w:rPr>
      <w:color w:val="0000FF"/>
      <w:u w:val="single"/>
    </w:rPr>
  </w:style>
  <w:style w:type="table" w:styleId="TableGrid">
    <w:name w:val="Table Grid"/>
    <w:basedOn w:val="TableNormal"/>
    <w:uiPriority w:val="39"/>
    <w:rsid w:val="00CC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2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Olsen</dc:creator>
  <cp:lastModifiedBy>Carol Kiser</cp:lastModifiedBy>
  <cp:revision>2</cp:revision>
  <dcterms:created xsi:type="dcterms:W3CDTF">2021-05-26T22:00:00Z</dcterms:created>
  <dcterms:modified xsi:type="dcterms:W3CDTF">2021-05-26T22:00:00Z</dcterms:modified>
</cp:coreProperties>
</file>